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04"/>
      </w:tblGrid>
      <w:tr w:rsidR="00D312B2" w:rsidRPr="00CD58BE" w14:paraId="432E9D30" w14:textId="77777777" w:rsidTr="00EF6596">
        <w:trPr>
          <w:trHeight w:val="1391"/>
        </w:trPr>
        <w:tc>
          <w:tcPr>
            <w:tcW w:w="2943" w:type="dxa"/>
          </w:tcPr>
          <w:p w14:paraId="53D721E5" w14:textId="77777777" w:rsidR="0083007F" w:rsidRPr="00CD58BE" w:rsidRDefault="002A5D19" w:rsidP="00E23E7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Customer</w:t>
            </w:r>
            <w:r w:rsidR="0083007F" w:rsidRPr="00CD58BE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804" w:type="dxa"/>
            <w:vAlign w:val="center"/>
          </w:tcPr>
          <w:p w14:paraId="7F3C30F2" w14:textId="4506A6D5" w:rsidR="006C3EBA" w:rsidRPr="00CD58BE" w:rsidRDefault="00516F62" w:rsidP="00012F9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0"/>
          </w:p>
        </w:tc>
      </w:tr>
      <w:tr w:rsidR="00D312B2" w:rsidRPr="00CD58BE" w14:paraId="7C96BC07" w14:textId="77777777" w:rsidTr="00EF6596">
        <w:trPr>
          <w:trHeight w:val="417"/>
        </w:trPr>
        <w:tc>
          <w:tcPr>
            <w:tcW w:w="2943" w:type="dxa"/>
            <w:vAlign w:val="center"/>
          </w:tcPr>
          <w:p w14:paraId="6E511C37" w14:textId="77777777" w:rsidR="0083007F" w:rsidRPr="00CD58BE" w:rsidRDefault="002A5D19" w:rsidP="00E23E7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Contact person</w:t>
            </w:r>
            <w:r w:rsidR="0083007F" w:rsidRPr="00CD58BE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804" w:type="dxa"/>
            <w:vAlign w:val="center"/>
          </w:tcPr>
          <w:p w14:paraId="38B46BC2" w14:textId="57E5C226" w:rsidR="0083007F" w:rsidRPr="00CD58BE" w:rsidRDefault="00516F62" w:rsidP="00486B7B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1"/>
          </w:p>
        </w:tc>
      </w:tr>
      <w:tr w:rsidR="00F4401C" w:rsidRPr="00CD58BE" w14:paraId="52EF528F" w14:textId="77777777" w:rsidTr="00EF6596">
        <w:trPr>
          <w:trHeight w:val="725"/>
        </w:trPr>
        <w:tc>
          <w:tcPr>
            <w:tcW w:w="2943" w:type="dxa"/>
            <w:vAlign w:val="center"/>
          </w:tcPr>
          <w:p w14:paraId="3DB84E7B" w14:textId="77777777" w:rsidR="00F4401C" w:rsidRPr="00CD58BE" w:rsidRDefault="002A5D19" w:rsidP="00E23E7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Tax ID number – if the customer is a taxpayer</w:t>
            </w:r>
            <w:r w:rsidR="001E47CF" w:rsidRPr="00CD58BE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804" w:type="dxa"/>
            <w:vAlign w:val="center"/>
          </w:tcPr>
          <w:p w14:paraId="62A79AED" w14:textId="00F6AD73" w:rsidR="00F4401C" w:rsidRPr="00CD58BE" w:rsidRDefault="00516F62" w:rsidP="00486B7B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2" w:name="Besedilo3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"/>
          </w:p>
        </w:tc>
      </w:tr>
      <w:tr w:rsidR="00631F22" w:rsidRPr="00CD58BE" w14:paraId="018C4263" w14:textId="77777777" w:rsidTr="002748A0">
        <w:tc>
          <w:tcPr>
            <w:tcW w:w="2943" w:type="dxa"/>
            <w:vAlign w:val="center"/>
          </w:tcPr>
          <w:p w14:paraId="423F1755" w14:textId="150C5B78" w:rsidR="00631F22" w:rsidRPr="00CD58BE" w:rsidRDefault="002748A0" w:rsidP="00E23E7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748A0">
              <w:rPr>
                <w:rFonts w:ascii="Calibri" w:hAnsi="Calibri" w:cs="Calibri"/>
                <w:sz w:val="22"/>
                <w:szCs w:val="22"/>
                <w:lang w:val="en-US"/>
              </w:rPr>
              <w:t>I confirm that I am familiar with the price list</w:t>
            </w:r>
          </w:p>
        </w:tc>
        <w:tc>
          <w:tcPr>
            <w:tcW w:w="6804" w:type="dxa"/>
            <w:vAlign w:val="center"/>
          </w:tcPr>
          <w:p w14:paraId="096EFA7D" w14:textId="14EDD807" w:rsidR="00631F22" w:rsidRPr="00CD58BE" w:rsidRDefault="002748A0" w:rsidP="00486B7B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YES</w:t>
            </w:r>
          </w:p>
        </w:tc>
      </w:tr>
    </w:tbl>
    <w:p w14:paraId="7CDB938C" w14:textId="4C490222" w:rsidR="001B7809" w:rsidRPr="00CD58BE" w:rsidRDefault="00C51B87">
      <w:pPr>
        <w:rPr>
          <w:rFonts w:ascii="Calibri" w:hAnsi="Calibri" w:cs="Calibri"/>
          <w:sz w:val="22"/>
          <w:szCs w:val="22"/>
          <w:lang w:val="en-US"/>
        </w:rPr>
      </w:pPr>
      <w:r w:rsidRPr="00C51B87">
        <w:rPr>
          <w:rFonts w:ascii="Calibri" w:hAnsi="Calibri" w:cs="Calibr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3C2F9" wp14:editId="58E12EE1">
                <wp:simplePos x="0" y="0"/>
                <wp:positionH relativeFrom="column">
                  <wp:posOffset>6312535</wp:posOffset>
                </wp:positionH>
                <wp:positionV relativeFrom="paragraph">
                  <wp:posOffset>-3599180</wp:posOffset>
                </wp:positionV>
                <wp:extent cx="0" cy="1455420"/>
                <wp:effectExtent l="0" t="0" r="38100" b="30480"/>
                <wp:wrapNone/>
                <wp:docPr id="67004038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54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AA423" id="Raven povezovalnik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7.05pt,-283.4pt" to="497.05pt,-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" strokecolor="black [3213]" strokeweight=".5pt">
                <v:stroke joinstyle="miter"/>
              </v:line>
            </w:pict>
          </mc:Fallback>
        </mc:AlternateConten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04"/>
      </w:tblGrid>
      <w:tr w:rsidR="00D312B2" w:rsidRPr="00CD58BE" w14:paraId="7E0060EE" w14:textId="77777777" w:rsidTr="00EF6596">
        <w:trPr>
          <w:trHeight w:val="846"/>
        </w:trPr>
        <w:tc>
          <w:tcPr>
            <w:tcW w:w="2943" w:type="dxa"/>
            <w:vAlign w:val="center"/>
          </w:tcPr>
          <w:p w14:paraId="0EB85BEC" w14:textId="77777777" w:rsidR="000E3488" w:rsidRPr="00CD58BE" w:rsidRDefault="0029468F" w:rsidP="00FD1FB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Type</w:t>
            </w:r>
            <w:r w:rsidR="00AC3DBE"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of sample</w:t>
            </w:r>
            <w:r w:rsidR="00553A1B" w:rsidRPr="00CD58BE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804" w:type="dxa"/>
            <w:vAlign w:val="center"/>
          </w:tcPr>
          <w:p w14:paraId="6FDE969C" w14:textId="28726D1C" w:rsidR="002748A0" w:rsidRPr="00CD58BE" w:rsidRDefault="00516F62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Potrditev1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"/>
            <w:r w:rsidR="00D312B2"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extra </w:t>
            </w:r>
            <w:r w:rsidR="00AC3DBE" w:rsidRPr="00CD58BE">
              <w:rPr>
                <w:rFonts w:ascii="Calibri" w:hAnsi="Calibri" w:cs="Calibri"/>
                <w:sz w:val="22"/>
                <w:szCs w:val="22"/>
                <w:lang w:val="en-US"/>
              </w:rPr>
              <w:t>virgin olive oil</w:t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     </w:t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2748A0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2748A0"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virgin olive oil</w:t>
            </w:r>
          </w:p>
          <w:p w14:paraId="2E1EFC5C" w14:textId="77777777" w:rsidR="00D312B2" w:rsidRPr="00CD58BE" w:rsidRDefault="00D312B2" w:rsidP="00D312B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75C41256" w14:textId="77777777" w:rsidR="00AB7670" w:rsidRPr="00CD58BE" w:rsidRDefault="00516F62" w:rsidP="00FB59A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Potrditev2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"/>
            <w:r w:rsidR="00D312B2"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AC3DBE" w:rsidRPr="00CD58BE">
              <w:rPr>
                <w:rFonts w:ascii="Calibri" w:hAnsi="Calibri" w:cs="Calibri"/>
                <w:sz w:val="22"/>
                <w:szCs w:val="22"/>
                <w:lang w:val="en-US"/>
              </w:rPr>
              <w:t>other</w:t>
            </w:r>
            <w:r w:rsidR="00D312B2" w:rsidRPr="00CD58BE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5" w:name="Besedilo4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5"/>
          </w:p>
        </w:tc>
      </w:tr>
      <w:tr w:rsidR="00B54A80" w:rsidRPr="00CD58BE" w14:paraId="07E0FCEA" w14:textId="77777777" w:rsidTr="00EF6596">
        <w:trPr>
          <w:trHeight w:val="454"/>
        </w:trPr>
        <w:tc>
          <w:tcPr>
            <w:tcW w:w="2943" w:type="dxa"/>
            <w:vAlign w:val="center"/>
          </w:tcPr>
          <w:p w14:paraId="6F9375AE" w14:textId="77777777" w:rsidR="00B54A80" w:rsidRPr="00CD58BE" w:rsidRDefault="00AC3DBE" w:rsidP="00FD1FB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Number of samples</w:t>
            </w:r>
            <w:r w:rsidR="00B54A80" w:rsidRPr="00CD58BE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804" w:type="dxa"/>
            <w:vAlign w:val="center"/>
          </w:tcPr>
          <w:p w14:paraId="071691B8" w14:textId="77777777" w:rsidR="00B54A80" w:rsidRPr="00CD58BE" w:rsidRDefault="00516F62" w:rsidP="005A113B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6" w:name="Besedilo5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6"/>
          </w:p>
        </w:tc>
      </w:tr>
    </w:tbl>
    <w:p w14:paraId="5D5351E8" w14:textId="6F149BA6" w:rsidR="00362D3E" w:rsidRPr="00CD58BE" w:rsidRDefault="00362D3E">
      <w:pPr>
        <w:rPr>
          <w:rFonts w:ascii="Calibri" w:hAnsi="Calibri" w:cs="Calibri"/>
          <w:sz w:val="22"/>
          <w:szCs w:val="22"/>
          <w:lang w:val="en-US"/>
        </w:rPr>
      </w:pPr>
    </w:p>
    <w:p w14:paraId="607A1443" w14:textId="4E43FE21" w:rsidR="00AC3DBE" w:rsidRPr="00CD58BE" w:rsidRDefault="005902BF" w:rsidP="00AC3DBE">
      <w:pPr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929E2" wp14:editId="574AF79A">
                <wp:simplePos x="0" y="0"/>
                <wp:positionH relativeFrom="column">
                  <wp:posOffset>6266815</wp:posOffset>
                </wp:positionH>
                <wp:positionV relativeFrom="paragraph">
                  <wp:posOffset>534035</wp:posOffset>
                </wp:positionV>
                <wp:extent cx="0" cy="251460"/>
                <wp:effectExtent l="0" t="0" r="38100" b="34290"/>
                <wp:wrapNone/>
                <wp:docPr id="1287636890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524DA" id="Raven povezovalnik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3.45pt,42.05pt" to="493.45pt,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AC3DBE" w:rsidRPr="00CD58BE">
        <w:rPr>
          <w:rFonts w:ascii="Calibri" w:hAnsi="Calibri" w:cs="Calibri"/>
          <w:b/>
          <w:sz w:val="22"/>
          <w:szCs w:val="22"/>
          <w:lang w:val="en-US"/>
        </w:rPr>
        <w:t>ADDITIONAL REQUIREMENTS</w:t>
      </w: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5111"/>
      </w:tblGrid>
      <w:tr w:rsidR="00B3333E" w:rsidRPr="00CD58BE" w14:paraId="422AE3F1" w14:textId="77777777" w:rsidTr="00931DB9">
        <w:trPr>
          <w:trHeight w:val="519"/>
        </w:trPr>
        <w:tc>
          <w:tcPr>
            <w:tcW w:w="4608" w:type="dxa"/>
            <w:vAlign w:val="center"/>
          </w:tcPr>
          <w:p w14:paraId="46682628" w14:textId="186871AB" w:rsidR="00B3333E" w:rsidRPr="00CD58BE" w:rsidRDefault="00AC3DBE" w:rsidP="00BA75A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Copies of 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the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Analytical report:</w:t>
            </w:r>
          </w:p>
        </w:tc>
        <w:tc>
          <w:tcPr>
            <w:tcW w:w="5111" w:type="dxa"/>
            <w:vAlign w:val="center"/>
          </w:tcPr>
          <w:p w14:paraId="248CA1E0" w14:textId="07517606" w:rsidR="00B3333E" w:rsidRPr="00CD58BE" w:rsidRDefault="00516F62" w:rsidP="00D73F9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Potrditev3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7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1            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Potrditev4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8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more: </w:t>
            </w:r>
            <w:r w:rsidR="00062D73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15"/>
                  <w:enabled/>
                  <w:calcOnExit w:val="0"/>
                  <w:textInput/>
                </w:ffData>
              </w:fldChar>
            </w:r>
            <w:bookmarkStart w:id="9" w:name="Besedilo15"/>
            <w:r w:rsidR="00062D73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="00062D73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="00062D73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062D73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 w:rsidR="00062D73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 w:rsidR="00062D73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 w:rsidR="00062D73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 w:rsidR="00062D73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 w:rsidR="00062D73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9"/>
          </w:p>
        </w:tc>
      </w:tr>
      <w:tr w:rsidR="00516F62" w:rsidRPr="00CD58BE" w14:paraId="63C5E11E" w14:textId="77777777" w:rsidTr="00931DB9">
        <w:trPr>
          <w:trHeight w:val="435"/>
        </w:trPr>
        <w:tc>
          <w:tcPr>
            <w:tcW w:w="4608" w:type="dxa"/>
            <w:vAlign w:val="center"/>
          </w:tcPr>
          <w:p w14:paraId="02777F07" w14:textId="4DE84B82" w:rsidR="00516F62" w:rsidRPr="00CD58BE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The language for 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the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Analytical report:</w:t>
            </w:r>
          </w:p>
        </w:tc>
        <w:tc>
          <w:tcPr>
            <w:tcW w:w="5111" w:type="dxa"/>
            <w:vAlign w:val="center"/>
          </w:tcPr>
          <w:p w14:paraId="3D50E74A" w14:textId="62777453" w:rsidR="00516F62" w:rsidRPr="00CD58BE" w:rsidRDefault="00AC2440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r w:rsidRPr="00AC2440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516F62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SLO    </w:t>
            </w:r>
            <w:r w:rsidRPr="001C152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516F62"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16F62" w:rsidRPr="006C0560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516F62" w:rsidRPr="006C0560">
              <w:rPr>
                <w:rFonts w:ascii="Calibri" w:hAnsi="Calibri" w:cs="Calibri"/>
                <w:b/>
                <w:sz w:val="22"/>
                <w:szCs w:val="22"/>
              </w:rPr>
            </w:r>
            <w:r w:rsidR="00516F62"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516F62"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r w:rsidR="00516F62" w:rsidRPr="00516F62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516F62" w:rsidRPr="00516F62">
              <w:rPr>
                <w:rFonts w:ascii="Calibri" w:hAnsi="Calibri" w:cs="Calibri"/>
                <w:bCs/>
                <w:sz w:val="22"/>
                <w:szCs w:val="22"/>
              </w:rPr>
              <w:t>E</w:t>
            </w:r>
            <w:r w:rsidR="00516F62" w:rsidRPr="001C1527">
              <w:rPr>
                <w:rFonts w:ascii="Calibri" w:hAnsi="Calibri" w:cs="Calibri"/>
                <w:bCs/>
                <w:sz w:val="22"/>
                <w:szCs w:val="22"/>
              </w:rPr>
              <w:t>NG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</w:t>
            </w:r>
            <w:r w:rsidR="00516F62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6F62"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 w:rsidR="00516F62">
              <w:rPr>
                <w:rFonts w:ascii="Calibri" w:hAnsi="Calibri" w:cs="Calibri"/>
                <w:bCs/>
                <w:sz w:val="22"/>
                <w:szCs w:val="22"/>
              </w:rPr>
            </w:r>
            <w:r w:rsidR="00516F62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516F62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 w:rsidR="00516F62">
              <w:rPr>
                <w:rFonts w:ascii="Calibri" w:hAnsi="Calibri" w:cs="Calibri"/>
                <w:bCs/>
                <w:sz w:val="22"/>
                <w:szCs w:val="22"/>
              </w:rPr>
              <w:t xml:space="preserve">  IT</w:t>
            </w:r>
          </w:p>
        </w:tc>
      </w:tr>
      <w:tr w:rsidR="00516F62" w:rsidRPr="00CD58BE" w14:paraId="294752D2" w14:textId="77777777" w:rsidTr="00AC2440">
        <w:trPr>
          <w:trHeight w:val="692"/>
        </w:trPr>
        <w:tc>
          <w:tcPr>
            <w:tcW w:w="4608" w:type="dxa"/>
            <w:vAlign w:val="center"/>
          </w:tcPr>
          <w:p w14:paraId="395A2792" w14:textId="12B3E512" w:rsidR="00516F62" w:rsidRPr="00CD58BE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Do you want us to send you a scan of 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the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Analytical report by e-mail?</w:t>
            </w:r>
          </w:p>
        </w:tc>
        <w:tc>
          <w:tcPr>
            <w:tcW w:w="5111" w:type="dxa"/>
            <w:vAlign w:val="center"/>
          </w:tcPr>
          <w:p w14:paraId="52ACE68D" w14:textId="77777777" w:rsidR="00516F62" w:rsidRPr="00CD58BE" w:rsidRDefault="00516F62" w:rsidP="00516F62">
            <w:pPr>
              <w:rPr>
                <w:rFonts w:ascii="Calibri" w:hAnsi="Calibri" w:cs="Calibri"/>
                <w:sz w:val="10"/>
                <w:szCs w:val="10"/>
                <w:lang w:val="en-US"/>
              </w:rPr>
            </w:pPr>
          </w:p>
          <w:p w14:paraId="1148DF4F" w14:textId="59F066F8" w:rsidR="00AC2440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Potrditev6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10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Yes, </w:t>
            </w:r>
          </w:p>
          <w:p w14:paraId="2DA4E08D" w14:textId="1C5A49CF" w:rsidR="00516F62" w:rsidRPr="00CD58BE" w:rsidRDefault="00516F62" w:rsidP="00AC244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e-mail ad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d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ress: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11" w:name="Besedilo6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 w:rsidR="00012F96">
              <w:rPr>
                <w:rFonts w:ascii="Calibri" w:hAnsi="Calibri" w:cs="Calibri"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11"/>
          </w:p>
        </w:tc>
      </w:tr>
      <w:tr w:rsidR="00516F62" w:rsidRPr="00CD58BE" w14:paraId="543A431C" w14:textId="77777777" w:rsidTr="002748A0">
        <w:trPr>
          <w:trHeight w:val="800"/>
        </w:trPr>
        <w:tc>
          <w:tcPr>
            <w:tcW w:w="4608" w:type="dxa"/>
            <w:tcBorders>
              <w:bottom w:val="single" w:sz="4" w:space="0" w:color="auto"/>
            </w:tcBorders>
          </w:tcPr>
          <w:p w14:paraId="304114B6" w14:textId="536F2A66" w:rsidR="00516F62" w:rsidRPr="00CD58BE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Do you want us to forward the Analytical report (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and the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Declaration of </w:t>
            </w:r>
            <w:proofErr w:type="gramStart"/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conformity</w:t>
            </w:r>
            <w:proofErr w:type="gramEnd"/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) to the third party?</w:t>
            </w: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14:paraId="4BC45C77" w14:textId="77777777" w:rsidR="00516F62" w:rsidRPr="00CD58BE" w:rsidRDefault="00516F62" w:rsidP="00516F62">
            <w:pPr>
              <w:rPr>
                <w:rFonts w:ascii="Calibri" w:hAnsi="Calibri" w:cs="Calibri"/>
                <w:sz w:val="10"/>
                <w:szCs w:val="10"/>
                <w:lang w:val="en-US"/>
              </w:rPr>
            </w:pPr>
          </w:p>
          <w:p w14:paraId="77A7688C" w14:textId="7DD1DAF9" w:rsidR="00AC2440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Potrditev7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12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Yes, </w:t>
            </w:r>
          </w:p>
          <w:p w14:paraId="1A1C8C2C" w14:textId="3BA8A463" w:rsidR="00516F62" w:rsidRPr="00CD58BE" w:rsidRDefault="00516F62" w:rsidP="00AC244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third party:</w:t>
            </w:r>
            <w:r w:rsidR="00AC244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3" w:name="Besedilo7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13"/>
          </w:p>
        </w:tc>
      </w:tr>
      <w:tr w:rsidR="00AC2440" w:rsidRPr="00CD58BE" w14:paraId="72424616" w14:textId="77777777" w:rsidTr="002748A0">
        <w:trPr>
          <w:trHeight w:val="437"/>
        </w:trPr>
        <w:tc>
          <w:tcPr>
            <w:tcW w:w="4608" w:type="dxa"/>
            <w:tcBorders>
              <w:bottom w:val="nil"/>
              <w:right w:val="nil"/>
            </w:tcBorders>
            <w:vAlign w:val="center"/>
          </w:tcPr>
          <w:p w14:paraId="5EB10168" w14:textId="44D2EC2B" w:rsidR="00AC2440" w:rsidRPr="00CD58BE" w:rsidRDefault="00AC2440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Do you need a Declaration of conformity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</w:p>
        </w:tc>
        <w:tc>
          <w:tcPr>
            <w:tcW w:w="5111" w:type="dxa"/>
            <w:tcBorders>
              <w:left w:val="nil"/>
              <w:bottom w:val="nil"/>
            </w:tcBorders>
            <w:vAlign w:val="center"/>
          </w:tcPr>
          <w:p w14:paraId="478FC9EC" w14:textId="752AF19D" w:rsidR="00AC2440" w:rsidRPr="00CD58BE" w:rsidRDefault="00AC2440" w:rsidP="00516F62">
            <w:pPr>
              <w:rPr>
                <w:rFonts w:ascii="Calibri" w:hAnsi="Calibri" w:cs="Calibri"/>
                <w:sz w:val="10"/>
                <w:szCs w:val="10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Yes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No</w:t>
            </w:r>
          </w:p>
        </w:tc>
      </w:tr>
      <w:tr w:rsidR="00516F62" w:rsidRPr="00CD58BE" w14:paraId="021FA382" w14:textId="77777777" w:rsidTr="002748A0">
        <w:trPr>
          <w:trHeight w:val="387"/>
        </w:trPr>
        <w:tc>
          <w:tcPr>
            <w:tcW w:w="9719" w:type="dxa"/>
            <w:gridSpan w:val="2"/>
            <w:tcBorders>
              <w:top w:val="nil"/>
              <w:bottom w:val="single" w:sz="4" w:space="0" w:color="auto"/>
            </w:tcBorders>
          </w:tcPr>
          <w:p w14:paraId="16C7BBC4" w14:textId="77777777" w:rsidR="00516F62" w:rsidRPr="00CD58BE" w:rsidRDefault="00516F62" w:rsidP="00516F62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  <w:p w14:paraId="077B14B7" w14:textId="77777777" w:rsidR="00516F62" w:rsidRPr="00CD58BE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I need a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D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eclaration of conf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o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rmity with: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214"/>
            </w:tblGrid>
            <w:tr w:rsidR="00516F62" w:rsidRPr="00CD58BE" w14:paraId="6505C780" w14:textId="77777777" w:rsidTr="00516F62">
              <w:trPr>
                <w:trHeight w:val="244"/>
              </w:trPr>
              <w:tc>
                <w:tcPr>
                  <w:tcW w:w="9214" w:type="dxa"/>
                  <w:vMerge w:val="restart"/>
                </w:tcPr>
                <w:p w14:paraId="5FF1EF03" w14:textId="6DFDBA86" w:rsidR="00516F62" w:rsidRDefault="00516F62" w:rsidP="00F45344">
                  <w:pPr>
                    <w:ind w:left="318" w:hanging="318"/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Potrditev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Potrditev11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14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  </w:t>
                  </w:r>
                  <w:r w:rsidR="002748A0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Commission delegated </w:t>
                  </w:r>
                  <w:r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Regulation (E</w:t>
                  </w:r>
                  <w:r w:rsidR="002748A0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U</w:t>
                  </w:r>
                  <w:r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) </w:t>
                  </w:r>
                  <w:r w:rsidR="002748A0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2022/2104</w:t>
                  </w:r>
                </w:p>
                <w:p w14:paraId="165564B9" w14:textId="396B2EDF" w:rsidR="00F45344" w:rsidRPr="00CD58BE" w:rsidRDefault="00F45344" w:rsidP="00F45344">
                  <w:pPr>
                    <w:ind w:left="318" w:hanging="318"/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</w:p>
              </w:tc>
            </w:tr>
            <w:tr w:rsidR="00516F62" w:rsidRPr="00CD58BE" w14:paraId="4732AD54" w14:textId="77777777" w:rsidTr="00516F62">
              <w:trPr>
                <w:trHeight w:val="244"/>
              </w:trPr>
              <w:tc>
                <w:tcPr>
                  <w:tcW w:w="9214" w:type="dxa"/>
                  <w:vMerge/>
                </w:tcPr>
                <w:p w14:paraId="29C35F7B" w14:textId="77777777" w:rsidR="00516F62" w:rsidRPr="00CD58BE" w:rsidRDefault="00516F62" w:rsidP="00516F62">
                  <w:pP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</w:p>
              </w:tc>
            </w:tr>
            <w:tr w:rsidR="00516F62" w:rsidRPr="00CD58BE" w14:paraId="1B199526" w14:textId="77777777" w:rsidTr="00516F62">
              <w:trPr>
                <w:trHeight w:val="244"/>
              </w:trPr>
              <w:tc>
                <w:tcPr>
                  <w:tcW w:w="9214" w:type="dxa"/>
                  <w:vMerge w:val="restart"/>
                </w:tcPr>
                <w:p w14:paraId="7E303977" w14:textId="77777777" w:rsidR="00516F62" w:rsidRPr="002F2305" w:rsidRDefault="00516F62" w:rsidP="00516F62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Potrditev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Potrditev12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15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>Specification</w:t>
                  </w:r>
                  <w:proofErr w:type="spellEnd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>for</w:t>
                  </w:r>
                  <w:proofErr w:type="spellEnd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 xml:space="preserve"> Ekstra deviško oljčno olje Slovenske Istre z zaščiteno označbo porekla 324-01-7/2002/36</w:t>
                  </w:r>
                </w:p>
              </w:tc>
            </w:tr>
            <w:tr w:rsidR="00516F62" w:rsidRPr="00CD58BE" w14:paraId="05421723" w14:textId="77777777" w:rsidTr="00516F62">
              <w:trPr>
                <w:trHeight w:val="244"/>
              </w:trPr>
              <w:tc>
                <w:tcPr>
                  <w:tcW w:w="9214" w:type="dxa"/>
                  <w:vMerge/>
                </w:tcPr>
                <w:p w14:paraId="3F7BA3A7" w14:textId="77777777" w:rsidR="00516F62" w:rsidRPr="002F2305" w:rsidRDefault="00516F62" w:rsidP="00516F62">
                  <w:pPr>
                    <w:rPr>
                      <w:rFonts w:ascii="Calibri" w:hAnsi="Calibri" w:cs="Calibri"/>
                      <w:sz w:val="20"/>
                      <w:szCs w:val="22"/>
                    </w:rPr>
                  </w:pPr>
                </w:p>
              </w:tc>
            </w:tr>
            <w:tr w:rsidR="00516F62" w:rsidRPr="00D33AD2" w14:paraId="2EB1EA7E" w14:textId="77777777" w:rsidTr="00516F62">
              <w:trPr>
                <w:trHeight w:val="244"/>
              </w:trPr>
              <w:tc>
                <w:tcPr>
                  <w:tcW w:w="9214" w:type="dxa"/>
                  <w:vMerge w:val="restart"/>
                </w:tcPr>
                <w:p w14:paraId="537E488B" w14:textId="77777777" w:rsidR="00516F62" w:rsidRPr="00D33AD2" w:rsidRDefault="00516F62" w:rsidP="00516F62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Potrditev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Potrditev13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16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>Specification</w:t>
                  </w:r>
                  <w:proofErr w:type="spellEnd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>for</w:t>
                  </w:r>
                  <w:proofErr w:type="spellEnd"/>
                  <w:r w:rsidRPr="002F2305">
                    <w:rPr>
                      <w:rFonts w:ascii="Calibri" w:hAnsi="Calibri" w:cs="Calibri"/>
                      <w:sz w:val="20"/>
                      <w:szCs w:val="22"/>
                    </w:rPr>
                    <w:t xml:space="preserve"> </w:t>
                  </w: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 xml:space="preserve">Ekstra deviško oljčno olje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ISTRA</w:t>
                  </w: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 xml:space="preserve"> z zaščiteno označbo porekla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, 7</w:t>
                  </w:r>
                  <w:r w:rsidRPr="00601FF3">
                    <w:rPr>
                      <w:rFonts w:ascii="Calibri" w:hAnsi="Calibri" w:cs="Calibri"/>
                      <w:sz w:val="20"/>
                      <w:szCs w:val="20"/>
                      <w:vertAlign w:val="superscript"/>
                    </w:rPr>
                    <w:t>th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0"/>
                      <w:szCs w:val="20"/>
                    </w:rPr>
                    <w:t>March</w:t>
                  </w:r>
                  <w:proofErr w:type="spellEnd"/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2017</w:t>
                  </w:r>
                </w:p>
              </w:tc>
            </w:tr>
            <w:tr w:rsidR="00516F62" w:rsidRPr="00D33AD2" w14:paraId="42DA98FC" w14:textId="77777777" w:rsidTr="00516F62">
              <w:trPr>
                <w:trHeight w:val="244"/>
              </w:trPr>
              <w:tc>
                <w:tcPr>
                  <w:tcW w:w="9214" w:type="dxa"/>
                  <w:vMerge/>
                </w:tcPr>
                <w:p w14:paraId="7A7DB01F" w14:textId="77777777" w:rsidR="00516F62" w:rsidRPr="00D33AD2" w:rsidRDefault="00516F62" w:rsidP="00516F62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516F62" w:rsidRPr="00CD58BE" w14:paraId="4988F2E9" w14:textId="77777777" w:rsidTr="00516F62">
              <w:tc>
                <w:tcPr>
                  <w:tcW w:w="9214" w:type="dxa"/>
                </w:tcPr>
                <w:p w14:paraId="572BE1F9" w14:textId="77777777" w:rsidR="00516F62" w:rsidRPr="00CD58BE" w:rsidRDefault="00516F62" w:rsidP="00516F62">
                  <w:pP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  <w:r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Other: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Besedilo8"/>
                        <w:enabled/>
                        <w:calcOnExit w:val="0"/>
                        <w:textInput/>
                      </w:ffData>
                    </w:fldChar>
                  </w:r>
                  <w:bookmarkStart w:id="17" w:name="Besedilo8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17"/>
                </w:p>
              </w:tc>
            </w:tr>
          </w:tbl>
          <w:p w14:paraId="25DBAC3D" w14:textId="77777777" w:rsidR="00516F62" w:rsidRPr="00CD58BE" w:rsidRDefault="00516F62" w:rsidP="00516F62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  <w:p w14:paraId="776B6098" w14:textId="77777777" w:rsidR="00516F62" w:rsidRPr="00CD58BE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If you need a Declaration of conformity, the decision rule shall be cle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a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rly defined: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018"/>
            </w:tblGrid>
            <w:tr w:rsidR="00516F62" w:rsidRPr="00CD58BE" w14:paraId="528B48CF" w14:textId="77777777" w:rsidTr="00516F62">
              <w:tc>
                <w:tcPr>
                  <w:tcW w:w="9018" w:type="dxa"/>
                  <w:tcBorders>
                    <w:left w:val="nil"/>
                  </w:tcBorders>
                </w:tcPr>
                <w:p w14:paraId="710B1E03" w14:textId="77777777" w:rsidR="00516F62" w:rsidRPr="00CD58BE" w:rsidRDefault="00516F62" w:rsidP="00516F62">
                  <w:pP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Potrditev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Potrditev14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18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 </w:t>
                  </w:r>
                  <w:r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Samples do not comply with the requirements only in two cases:</w:t>
                  </w:r>
                </w:p>
              </w:tc>
            </w:tr>
            <w:tr w:rsidR="00516F62" w:rsidRPr="00CD58BE" w14:paraId="062B0F5A" w14:textId="77777777" w:rsidTr="00516F62">
              <w:tc>
                <w:tcPr>
                  <w:tcW w:w="9018" w:type="dxa"/>
                  <w:tcBorders>
                    <w:left w:val="nil"/>
                  </w:tcBorders>
                </w:tcPr>
                <w:p w14:paraId="44750072" w14:textId="742C8A01" w:rsidR="00516F62" w:rsidRPr="00CD58BE" w:rsidRDefault="00F45344" w:rsidP="00516F62">
                  <w:pPr>
                    <w:numPr>
                      <w:ilvl w:val="0"/>
                      <w:numId w:val="12"/>
                    </w:numP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  <w:proofErr w:type="gramStart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if</w:t>
                  </w:r>
                  <w:proofErr w:type="gramEnd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 the d</w:t>
                  </w:r>
                  <w:r w:rsidR="00516F62"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ifference between the result and measurement uncertainty is higher than the upper permitted limit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,</w:t>
                  </w:r>
                </w:p>
                <w:p w14:paraId="579EE7AF" w14:textId="1F493F42" w:rsidR="00516F62" w:rsidRPr="00747BB7" w:rsidRDefault="00F45344" w:rsidP="00516F62">
                  <w:pPr>
                    <w:numPr>
                      <w:ilvl w:val="0"/>
                      <w:numId w:val="12"/>
                    </w:numP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if the s</w:t>
                  </w:r>
                  <w:r w:rsidR="00516F62"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um of the result and measurement uncertainty is lower than the lower permitted limit</w:t>
                  </w:r>
                  <w:r w:rsidR="00516F62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.</w:t>
                  </w:r>
                </w:p>
              </w:tc>
            </w:tr>
            <w:tr w:rsidR="00516F62" w:rsidRPr="00CD58BE" w14:paraId="28AA0B64" w14:textId="77777777" w:rsidTr="00516F62">
              <w:trPr>
                <w:trHeight w:val="102"/>
              </w:trPr>
              <w:tc>
                <w:tcPr>
                  <w:tcW w:w="9018" w:type="dxa"/>
                  <w:tcBorders>
                    <w:left w:val="nil"/>
                  </w:tcBorders>
                </w:tcPr>
                <w:p w14:paraId="3CF89CF4" w14:textId="77777777" w:rsidR="00516F62" w:rsidRPr="00CD58BE" w:rsidRDefault="00516F62" w:rsidP="00516F62">
                  <w:pP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</w:p>
              </w:tc>
            </w:tr>
            <w:tr w:rsidR="00516F62" w:rsidRPr="00CD58BE" w14:paraId="4208CAA1" w14:textId="77777777" w:rsidTr="00516F62">
              <w:trPr>
                <w:trHeight w:val="143"/>
              </w:trPr>
              <w:tc>
                <w:tcPr>
                  <w:tcW w:w="9018" w:type="dxa"/>
                </w:tcPr>
                <w:p w14:paraId="1E83D17F" w14:textId="77777777" w:rsidR="00516F62" w:rsidRPr="00CD58BE" w:rsidRDefault="00516F62" w:rsidP="00516F62">
                  <w:pPr>
                    <w:spacing w:after="120"/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pP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Potrditev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Potrditev15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19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 </w:t>
                  </w:r>
                  <w:r w:rsidRPr="00CD58BE"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>Other decision rule: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begin">
                      <w:ffData>
                        <w:name w:val="Besedilo9"/>
                        <w:enabled/>
                        <w:calcOnExit w:val="0"/>
                        <w:textInput/>
                      </w:ffData>
                    </w:fldChar>
                  </w:r>
                  <w:bookmarkStart w:id="20" w:name="Besedilo9"/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0"/>
                      <w:szCs w:val="22"/>
                      <w:lang w:val="en-US"/>
                    </w:rPr>
                    <w:t> </w:t>
                  </w:r>
                  <w:r>
                    <w:rPr>
                      <w:rFonts w:ascii="Calibri" w:hAnsi="Calibri" w:cs="Calibri"/>
                      <w:sz w:val="20"/>
                      <w:szCs w:val="22"/>
                      <w:lang w:val="en-US"/>
                    </w:rPr>
                    <w:fldChar w:fldCharType="end"/>
                  </w:r>
                  <w:bookmarkEnd w:id="20"/>
                </w:p>
              </w:tc>
            </w:tr>
          </w:tbl>
          <w:p w14:paraId="665265FE" w14:textId="77777777" w:rsidR="00516F62" w:rsidRPr="00F45344" w:rsidRDefault="00516F62" w:rsidP="00516F6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516F62" w:rsidRPr="00CD58BE" w14:paraId="384418E1" w14:textId="77777777" w:rsidTr="00516F62">
        <w:trPr>
          <w:trHeight w:val="412"/>
        </w:trPr>
        <w:tc>
          <w:tcPr>
            <w:tcW w:w="9719" w:type="dxa"/>
            <w:gridSpan w:val="2"/>
            <w:tcBorders>
              <w:bottom w:val="single" w:sz="4" w:space="0" w:color="auto"/>
            </w:tcBorders>
          </w:tcPr>
          <w:p w14:paraId="12D06ABA" w14:textId="77777777" w:rsidR="00516F62" w:rsidRPr="00CD58BE" w:rsidRDefault="00516F62" w:rsidP="00516F62">
            <w:pPr>
              <w:spacing w:before="6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Other requirements: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1" w:name="Besedilo10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1"/>
          </w:p>
          <w:p w14:paraId="609B1366" w14:textId="77777777" w:rsidR="00516F62" w:rsidRPr="00CD58BE" w:rsidRDefault="00516F62" w:rsidP="00516F6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277B4E00" w14:textId="77777777" w:rsidR="00D00CB5" w:rsidRPr="00D00CB5" w:rsidRDefault="007A1783" w:rsidP="006751BC">
      <w:pPr>
        <w:rPr>
          <w:rFonts w:ascii="Calibri" w:hAnsi="Calibri" w:cs="Calibri"/>
          <w:bCs/>
          <w:lang w:val="en-US"/>
        </w:rPr>
      </w:pPr>
      <w:r w:rsidRPr="00CD58BE">
        <w:rPr>
          <w:rFonts w:ascii="Calibri" w:hAnsi="Calibri" w:cs="Calibri"/>
          <w:b/>
          <w:sz w:val="22"/>
          <w:szCs w:val="22"/>
          <w:lang w:val="en-US"/>
        </w:rPr>
        <w:br w:type="page"/>
      </w:r>
    </w:p>
    <w:p w14:paraId="406C1CCF" w14:textId="77777777" w:rsidR="006751BC" w:rsidRPr="003C5778" w:rsidRDefault="001F53EB" w:rsidP="006751BC">
      <w:pPr>
        <w:rPr>
          <w:rFonts w:ascii="Calibri" w:hAnsi="Calibri" w:cs="Calibri"/>
          <w:b/>
          <w:lang w:val="en-US"/>
        </w:rPr>
      </w:pPr>
      <w:r w:rsidRPr="003C5778">
        <w:rPr>
          <w:rFonts w:ascii="Calibri" w:hAnsi="Calibri" w:cs="Calibri"/>
          <w:b/>
          <w:lang w:val="en-US"/>
        </w:rPr>
        <w:lastRenderedPageBreak/>
        <w:t>Indicate the ordered parameters and methods</w:t>
      </w:r>
    </w:p>
    <w:p w14:paraId="0E99FDA1" w14:textId="03F80EAA" w:rsidR="00D00CB5" w:rsidRDefault="00D00CB5" w:rsidP="006751BC">
      <w:pPr>
        <w:rPr>
          <w:rFonts w:ascii="Calibri" w:hAnsi="Calibri" w:cs="Calibri"/>
          <w:bCs/>
          <w:lang w:val="en-US"/>
        </w:rPr>
      </w:pPr>
    </w:p>
    <w:p w14:paraId="51B810AB" w14:textId="73562CC1" w:rsidR="00053F9C" w:rsidRDefault="00053F9C" w:rsidP="006C242C">
      <w:pPr>
        <w:jc w:val="both"/>
        <w:rPr>
          <w:rFonts w:ascii="Calibri" w:hAnsi="Calibri" w:cs="Calibri"/>
          <w:bCs/>
          <w:lang w:val="en-US"/>
        </w:rPr>
      </w:pPr>
      <w:r w:rsidRPr="00053F9C">
        <w:rPr>
          <w:rFonts w:ascii="Calibri" w:hAnsi="Calibri" w:cs="Calibri"/>
          <w:b/>
          <w:lang w:val="en-US"/>
        </w:rPr>
        <w:t>To determine compliance</w:t>
      </w:r>
      <w:r>
        <w:rPr>
          <w:rFonts w:ascii="Calibri" w:hAnsi="Calibri" w:cs="Calibri"/>
          <w:bCs/>
          <w:lang w:val="en-US"/>
        </w:rPr>
        <w:t xml:space="preserve"> of the sample</w:t>
      </w:r>
      <w:r w:rsidRPr="00053F9C">
        <w:rPr>
          <w:rFonts w:ascii="Calibri" w:hAnsi="Calibri" w:cs="Calibri"/>
          <w:bCs/>
          <w:lang w:val="en-US"/>
        </w:rPr>
        <w:t xml:space="preserve"> with Commission Delegated Regulation (EU) 2022/2104, the methods of the International Olive Council (</w:t>
      </w:r>
      <w:r w:rsidRPr="00053F9C">
        <w:rPr>
          <w:rFonts w:ascii="Calibri" w:hAnsi="Calibri" w:cs="Calibri"/>
          <w:b/>
          <w:lang w:val="en-US"/>
        </w:rPr>
        <w:t>COI</w:t>
      </w:r>
      <w:r w:rsidRPr="00053F9C">
        <w:rPr>
          <w:rFonts w:ascii="Calibri" w:hAnsi="Calibri" w:cs="Calibri"/>
          <w:bCs/>
          <w:lang w:val="en-US"/>
        </w:rPr>
        <w:t>) are used in accordance with Commission Implementing Regulation (EU) 2022/2105.</w:t>
      </w:r>
    </w:p>
    <w:p w14:paraId="2A0084DA" w14:textId="0DA39376" w:rsidR="00053F9C" w:rsidRPr="00D00CB5" w:rsidRDefault="00053F9C" w:rsidP="006751BC">
      <w:pPr>
        <w:rPr>
          <w:rFonts w:ascii="Calibri" w:hAnsi="Calibri" w:cs="Calibri"/>
          <w:bCs/>
          <w:lang w:val="en-US"/>
        </w:rPr>
      </w:pP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67"/>
        <w:gridCol w:w="4681"/>
      </w:tblGrid>
      <w:tr w:rsidR="005628DD" w:rsidRPr="00555F4C" w14:paraId="3A51C0D0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44A3C774" w14:textId="4E8594B1" w:rsidR="005628DD" w:rsidRPr="00CD58BE" w:rsidRDefault="00BA7C5A" w:rsidP="003C028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Characteristic or</w:t>
            </w:r>
            <w:r w:rsidR="005628DD"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parameter</w:t>
            </w: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tested</w:t>
            </w:r>
          </w:p>
        </w:tc>
        <w:tc>
          <w:tcPr>
            <w:tcW w:w="567" w:type="dxa"/>
            <w:vAlign w:val="center"/>
          </w:tcPr>
          <w:p w14:paraId="5A278F4C" w14:textId="14E58EEA" w:rsidR="005628DD" w:rsidRPr="00555F4C" w:rsidRDefault="005628DD" w:rsidP="006877F3">
            <w:pPr>
              <w:ind w:left="-24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55F4C">
              <w:rPr>
                <w:rFonts w:ascii="Calibri" w:hAnsi="Calibri" w:cs="Calibri"/>
                <w:b/>
                <w:sz w:val="22"/>
                <w:szCs w:val="22"/>
              </w:rPr>
              <w:sym w:font="Symbol" w:char="F0D6"/>
            </w:r>
          </w:p>
        </w:tc>
        <w:tc>
          <w:tcPr>
            <w:tcW w:w="4681" w:type="dxa"/>
            <w:vAlign w:val="center"/>
          </w:tcPr>
          <w:p w14:paraId="3AB12E80" w14:textId="41C4D295" w:rsidR="005628DD" w:rsidRPr="00555F4C" w:rsidRDefault="00053F9C" w:rsidP="003C028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Last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version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="00BA7C5A" w:rsidRPr="00555F4C">
              <w:rPr>
                <w:rFonts w:ascii="Calibri" w:hAnsi="Calibri" w:cs="Calibri"/>
                <w:b/>
                <w:sz w:val="22"/>
                <w:szCs w:val="22"/>
              </w:rPr>
              <w:t>of</w:t>
            </w:r>
            <w:proofErr w:type="spellEnd"/>
            <w:r w:rsidR="00BA7C5A" w:rsidRPr="00555F4C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="00BA7C5A" w:rsidRPr="00555F4C">
              <w:rPr>
                <w:rFonts w:ascii="Calibri" w:hAnsi="Calibri" w:cs="Calibri"/>
                <w:b/>
                <w:sz w:val="22"/>
                <w:szCs w:val="22"/>
              </w:rPr>
              <w:t>the</w:t>
            </w:r>
            <w:proofErr w:type="spellEnd"/>
            <w:r w:rsidR="005628DD" w:rsidRPr="00555F4C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="005628DD" w:rsidRPr="00555F4C">
              <w:rPr>
                <w:rFonts w:ascii="Calibri" w:hAnsi="Calibri" w:cs="Calibri"/>
                <w:b/>
                <w:sz w:val="22"/>
                <w:szCs w:val="22"/>
              </w:rPr>
              <w:t>met</w:t>
            </w:r>
            <w:r w:rsidR="00BA7C5A" w:rsidRPr="00555F4C">
              <w:rPr>
                <w:rFonts w:ascii="Calibri" w:hAnsi="Calibri" w:cs="Calibri"/>
                <w:b/>
                <w:sz w:val="22"/>
                <w:szCs w:val="22"/>
              </w:rPr>
              <w:t>h</w:t>
            </w:r>
            <w:r w:rsidR="005628DD" w:rsidRPr="00555F4C">
              <w:rPr>
                <w:rFonts w:ascii="Calibri" w:hAnsi="Calibri" w:cs="Calibri"/>
                <w:b/>
                <w:sz w:val="22"/>
                <w:szCs w:val="22"/>
              </w:rPr>
              <w:t>od</w:t>
            </w:r>
            <w:proofErr w:type="spellEnd"/>
          </w:p>
        </w:tc>
      </w:tr>
      <w:tr w:rsidR="002748A0" w:rsidRPr="00555F4C" w14:paraId="19C737A5" w14:textId="77777777" w:rsidTr="00660048">
        <w:trPr>
          <w:trHeight w:val="454"/>
        </w:trPr>
        <w:tc>
          <w:tcPr>
            <w:tcW w:w="4503" w:type="dxa"/>
            <w:vMerge w:val="restart"/>
            <w:vAlign w:val="center"/>
          </w:tcPr>
          <w:p w14:paraId="6D5EBD02" w14:textId="76BB7523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Acidity</w:t>
            </w:r>
          </w:p>
        </w:tc>
        <w:tc>
          <w:tcPr>
            <w:tcW w:w="567" w:type="dxa"/>
            <w:vAlign w:val="center"/>
          </w:tcPr>
          <w:p w14:paraId="6685E093" w14:textId="3E54919E" w:rsidR="002748A0" w:rsidRPr="00CD58BE" w:rsidRDefault="002748A0" w:rsidP="002748A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Potrditev16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2"/>
          </w:p>
        </w:tc>
        <w:tc>
          <w:tcPr>
            <w:tcW w:w="4681" w:type="dxa"/>
            <w:vAlign w:val="center"/>
          </w:tcPr>
          <w:p w14:paraId="39054224" w14:textId="6D66C594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660</w:t>
            </w:r>
          </w:p>
        </w:tc>
      </w:tr>
      <w:tr w:rsidR="002748A0" w:rsidRPr="00555F4C" w14:paraId="7E120647" w14:textId="77777777" w:rsidTr="00660048">
        <w:trPr>
          <w:trHeight w:val="454"/>
        </w:trPr>
        <w:tc>
          <w:tcPr>
            <w:tcW w:w="4503" w:type="dxa"/>
            <w:vMerge/>
            <w:vAlign w:val="center"/>
          </w:tcPr>
          <w:p w14:paraId="0AAE833F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3EDB43E" w14:textId="77777777" w:rsidR="002748A0" w:rsidRPr="00CD58BE" w:rsidRDefault="002748A0" w:rsidP="002748A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Potrditev17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3"/>
          </w:p>
        </w:tc>
        <w:tc>
          <w:tcPr>
            <w:tcW w:w="4681" w:type="dxa"/>
            <w:vAlign w:val="center"/>
          </w:tcPr>
          <w:p w14:paraId="31289CBF" w14:textId="6DEEB740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34</w:t>
            </w:r>
          </w:p>
        </w:tc>
      </w:tr>
      <w:tr w:rsidR="002748A0" w:rsidRPr="00555F4C" w14:paraId="4B29FF8B" w14:textId="77777777" w:rsidTr="00660048">
        <w:trPr>
          <w:trHeight w:val="454"/>
        </w:trPr>
        <w:tc>
          <w:tcPr>
            <w:tcW w:w="4503" w:type="dxa"/>
            <w:vMerge w:val="restart"/>
            <w:vAlign w:val="center"/>
          </w:tcPr>
          <w:p w14:paraId="1487C928" w14:textId="09F1E86C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Peroxide value</w:t>
            </w:r>
          </w:p>
        </w:tc>
        <w:tc>
          <w:tcPr>
            <w:tcW w:w="567" w:type="dxa"/>
            <w:vAlign w:val="center"/>
          </w:tcPr>
          <w:p w14:paraId="383CC4A5" w14:textId="77777777" w:rsidR="002748A0" w:rsidRPr="00CD58BE" w:rsidRDefault="002748A0" w:rsidP="002748A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Potrditev18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4"/>
          </w:p>
        </w:tc>
        <w:tc>
          <w:tcPr>
            <w:tcW w:w="4681" w:type="dxa"/>
            <w:vAlign w:val="center"/>
          </w:tcPr>
          <w:p w14:paraId="0E50C1DD" w14:textId="63B5D8EB" w:rsidR="002748A0" w:rsidRPr="00CD58BE" w:rsidRDefault="002748A0" w:rsidP="002748A0">
            <w:pPr>
              <w:ind w:left="181" w:hanging="181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3960</w:t>
            </w:r>
          </w:p>
        </w:tc>
      </w:tr>
      <w:tr w:rsidR="002748A0" w:rsidRPr="00555F4C" w14:paraId="2B3D238E" w14:textId="77777777" w:rsidTr="00660048">
        <w:trPr>
          <w:trHeight w:val="454"/>
        </w:trPr>
        <w:tc>
          <w:tcPr>
            <w:tcW w:w="4503" w:type="dxa"/>
            <w:vMerge/>
            <w:vAlign w:val="center"/>
          </w:tcPr>
          <w:p w14:paraId="253D638B" w14:textId="77777777" w:rsidR="002748A0" w:rsidRPr="00CD58BE" w:rsidRDefault="002748A0" w:rsidP="002748A0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F20A27D" w14:textId="77777777" w:rsidR="002748A0" w:rsidRPr="00CD58BE" w:rsidRDefault="002748A0" w:rsidP="002748A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Potrditev19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5"/>
          </w:p>
        </w:tc>
        <w:tc>
          <w:tcPr>
            <w:tcW w:w="4681" w:type="dxa"/>
            <w:vAlign w:val="center"/>
          </w:tcPr>
          <w:p w14:paraId="62066AD4" w14:textId="5141236D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="Arial"/>
                <w:sz w:val="22"/>
                <w:szCs w:val="22"/>
                <w:lang w:val="en-US"/>
              </w:rPr>
              <w:t>COI/T.20/Doc. No 35</w:t>
            </w:r>
          </w:p>
        </w:tc>
      </w:tr>
      <w:tr w:rsidR="002748A0" w:rsidRPr="00555F4C" w14:paraId="742F3331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6389BE93" w14:textId="4DF41A32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Spectrophotometric investigation in the </w:t>
            </w: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UV</w:t>
            </w:r>
          </w:p>
          <w:p w14:paraId="3660EBE3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vertAlign w:val="subscript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Potrditev32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6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All</w:t>
            </w:r>
          </w:p>
          <w:p w14:paraId="3F463F2D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Potrditev33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7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  <w:r w:rsidRPr="00CD58BE">
              <w:rPr>
                <w:rFonts w:ascii="Calibri" w:hAnsi="Calibri" w:cs="Calibri"/>
                <w:sz w:val="22"/>
                <w:szCs w:val="22"/>
                <w:vertAlign w:val="subscript"/>
                <w:lang w:val="en-US"/>
              </w:rPr>
              <w:t>232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Potrditev34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8"/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K</w:t>
            </w:r>
            <w:r w:rsidRPr="00CD58BE">
              <w:rPr>
                <w:rFonts w:ascii="Calibri" w:hAnsi="Calibri" w:cs="Calibri"/>
                <w:sz w:val="22"/>
                <w:szCs w:val="22"/>
                <w:vertAlign w:val="subscript"/>
                <w:lang w:val="en-US"/>
              </w:rPr>
              <w:t>268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/ K</w:t>
            </w:r>
            <w:r w:rsidRPr="00CD58BE">
              <w:rPr>
                <w:rFonts w:ascii="Calibri" w:hAnsi="Calibri" w:cs="Calibri"/>
                <w:sz w:val="22"/>
                <w:szCs w:val="22"/>
                <w:vertAlign w:val="subscript"/>
                <w:lang w:val="en-US"/>
              </w:rPr>
              <w:t>270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Potrditev35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29"/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ΔK</w:t>
            </w:r>
          </w:p>
        </w:tc>
        <w:tc>
          <w:tcPr>
            <w:tcW w:w="567" w:type="dxa"/>
            <w:vAlign w:val="center"/>
          </w:tcPr>
          <w:p w14:paraId="04F287C7" w14:textId="50CFEC58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Potrditev20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0"/>
          </w:p>
        </w:tc>
        <w:tc>
          <w:tcPr>
            <w:tcW w:w="4681" w:type="dxa"/>
            <w:vAlign w:val="center"/>
          </w:tcPr>
          <w:p w14:paraId="674F9C61" w14:textId="49796AB0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19</w:t>
            </w:r>
          </w:p>
        </w:tc>
      </w:tr>
      <w:tr w:rsidR="002748A0" w:rsidRPr="00555F4C" w14:paraId="312629E2" w14:textId="77777777" w:rsidTr="00660048">
        <w:trPr>
          <w:trHeight w:val="454"/>
        </w:trPr>
        <w:tc>
          <w:tcPr>
            <w:tcW w:w="4503" w:type="dxa"/>
            <w:vMerge w:val="restart"/>
            <w:vAlign w:val="center"/>
          </w:tcPr>
          <w:p w14:paraId="51CBC59A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Fatty acid composition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and </w:t>
            </w:r>
            <w:r w:rsidRPr="00CD58BE">
              <w:rPr>
                <w:rFonts w:ascii="Calibri" w:hAnsi="Calibri" w:cs="Calibri"/>
                <w:i/>
                <w:sz w:val="22"/>
                <w:szCs w:val="22"/>
                <w:lang w:val="en-US"/>
              </w:rPr>
              <w:t>trans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-isomers</w:t>
            </w:r>
          </w:p>
        </w:tc>
        <w:tc>
          <w:tcPr>
            <w:tcW w:w="567" w:type="dxa"/>
            <w:vAlign w:val="center"/>
          </w:tcPr>
          <w:p w14:paraId="116886E1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Potrditev21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1"/>
          </w:p>
        </w:tc>
        <w:tc>
          <w:tcPr>
            <w:tcW w:w="4681" w:type="dxa"/>
            <w:vAlign w:val="center"/>
          </w:tcPr>
          <w:p w14:paraId="720B28B9" w14:textId="64DE98E7" w:rsidR="002748A0" w:rsidRPr="00D00CB5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33</w:t>
            </w:r>
          </w:p>
        </w:tc>
      </w:tr>
      <w:tr w:rsidR="002748A0" w:rsidRPr="00555F4C" w14:paraId="40851AC2" w14:textId="77777777" w:rsidTr="00660048">
        <w:trPr>
          <w:trHeight w:val="454"/>
        </w:trPr>
        <w:tc>
          <w:tcPr>
            <w:tcW w:w="4503" w:type="dxa"/>
            <w:vMerge/>
            <w:vAlign w:val="center"/>
          </w:tcPr>
          <w:p w14:paraId="20219380" w14:textId="77777777" w:rsidR="002748A0" w:rsidRPr="00CD58BE" w:rsidRDefault="002748A0" w:rsidP="002748A0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3246B85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Potrditev22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2"/>
          </w:p>
        </w:tc>
        <w:tc>
          <w:tcPr>
            <w:tcW w:w="4681" w:type="dxa"/>
            <w:vAlign w:val="center"/>
          </w:tcPr>
          <w:p w14:paraId="673D94DF" w14:textId="0D5F45B8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12966-4</w:t>
            </w:r>
          </w:p>
        </w:tc>
      </w:tr>
      <w:tr w:rsidR="002748A0" w:rsidRPr="00555F4C" w14:paraId="7BE94FDC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4D6065F5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Tocopherols</w:t>
            </w:r>
          </w:p>
        </w:tc>
        <w:tc>
          <w:tcPr>
            <w:tcW w:w="567" w:type="dxa"/>
            <w:vAlign w:val="center"/>
          </w:tcPr>
          <w:p w14:paraId="06344DE9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Potrditev23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3"/>
          </w:p>
        </w:tc>
        <w:tc>
          <w:tcPr>
            <w:tcW w:w="4681" w:type="dxa"/>
            <w:vAlign w:val="center"/>
          </w:tcPr>
          <w:p w14:paraId="1F9D9852" w14:textId="1F57E82C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9936</w:t>
            </w:r>
          </w:p>
        </w:tc>
      </w:tr>
      <w:tr w:rsidR="002748A0" w:rsidRPr="00555F4C" w14:paraId="67F83918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40A9B577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Stigmastadienes</w:t>
            </w:r>
            <w:proofErr w:type="spellEnd"/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9A36A86" w14:textId="5AA7D5EE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Potrditev24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4"/>
          </w:p>
        </w:tc>
        <w:tc>
          <w:tcPr>
            <w:tcW w:w="4681" w:type="dxa"/>
            <w:vAlign w:val="center"/>
          </w:tcPr>
          <w:p w14:paraId="1D3A7DC9" w14:textId="37D4F8CF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11</w:t>
            </w:r>
          </w:p>
        </w:tc>
      </w:tr>
      <w:tr w:rsidR="002748A0" w:rsidRPr="00555F4C" w14:paraId="3033A249" w14:textId="77777777" w:rsidTr="00053F9C">
        <w:trPr>
          <w:trHeight w:val="454"/>
        </w:trPr>
        <w:tc>
          <w:tcPr>
            <w:tcW w:w="4503" w:type="dxa"/>
            <w:vAlign w:val="center"/>
          </w:tcPr>
          <w:p w14:paraId="60A49697" w14:textId="19694205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Waxes</w:t>
            </w:r>
          </w:p>
        </w:tc>
        <w:tc>
          <w:tcPr>
            <w:tcW w:w="567" w:type="dxa"/>
            <w:vAlign w:val="center"/>
          </w:tcPr>
          <w:p w14:paraId="25320E93" w14:textId="77777777" w:rsidR="002748A0" w:rsidRPr="00CD58BE" w:rsidRDefault="002748A0" w:rsidP="002748A0">
            <w:pPr>
              <w:pStyle w:val="Odstavekseznama"/>
              <w:ind w:left="12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4681" w:type="dxa"/>
            <w:vAlign w:val="center"/>
          </w:tcPr>
          <w:p w14:paraId="3DCB02B5" w14:textId="127339D5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28</w:t>
            </w:r>
          </w:p>
        </w:tc>
      </w:tr>
      <w:tr w:rsidR="002748A0" w:rsidRPr="00555F4C" w14:paraId="4109AE69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47E59DC4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begin">
                <w:ffData>
                  <w:name w:val="Potrditev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Potrditev38"/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end"/>
            </w:r>
            <w:bookmarkEnd w:id="35"/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Ethyl esters</w:t>
            </w:r>
          </w:p>
          <w:p w14:paraId="4EE23A79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Potrditev39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6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Methyl esters (non-accredited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!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)</w:t>
            </w:r>
          </w:p>
          <w:p w14:paraId="57EA1EBB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Potrditev40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7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Sum of all esters (non-accredited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!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4BA9BF8E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Potrditev25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8"/>
          </w:p>
        </w:tc>
        <w:tc>
          <w:tcPr>
            <w:tcW w:w="4681" w:type="dxa"/>
            <w:vAlign w:val="center"/>
          </w:tcPr>
          <w:p w14:paraId="4A267956" w14:textId="2D3EA5CA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28</w:t>
            </w:r>
          </w:p>
        </w:tc>
      </w:tr>
      <w:tr w:rsidR="002748A0" w:rsidRPr="00DB2A39" w14:paraId="203BEBC4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2B74C7A4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ΔECN42</w:t>
            </w:r>
          </w:p>
        </w:tc>
        <w:tc>
          <w:tcPr>
            <w:tcW w:w="567" w:type="dxa"/>
            <w:vAlign w:val="center"/>
          </w:tcPr>
          <w:p w14:paraId="3A1B9BB8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Potrditev26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39"/>
          </w:p>
        </w:tc>
        <w:tc>
          <w:tcPr>
            <w:tcW w:w="4681" w:type="dxa"/>
            <w:vAlign w:val="center"/>
          </w:tcPr>
          <w:p w14:paraId="5031C413" w14:textId="417F8AB3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20</w:t>
            </w:r>
          </w:p>
        </w:tc>
      </w:tr>
      <w:tr w:rsidR="002748A0" w:rsidRPr="00A857CC" w14:paraId="382B9DA3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35D07008" w14:textId="77777777" w:rsidR="002748A0" w:rsidRPr="00CD58BE" w:rsidRDefault="002748A0" w:rsidP="002748A0">
            <w:pPr>
              <w:ind w:left="284" w:hanging="284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begin">
                <w:ffData>
                  <w:name w:val="Potrditev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Potrditev41"/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end"/>
            </w:r>
            <w:bookmarkEnd w:id="40"/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Sterols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(composition and content) and </w:t>
            </w:r>
            <w:proofErr w:type="spellStart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triterpenic</w:t>
            </w:r>
            <w:proofErr w:type="spellEnd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dialcohols</w:t>
            </w:r>
            <w:proofErr w:type="spellEnd"/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  <w:p w14:paraId="1866B4BB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fldChar w:fldCharType="begin">
                <w:ffData>
                  <w:name w:val="Potrditev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Potrditev42"/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fldChar w:fldCharType="end"/>
            </w:r>
            <w:bookmarkEnd w:id="41"/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Aliphatic alcohols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7302AE6" w14:textId="3285338E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2" w:name="Potrditev27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2"/>
          </w:p>
        </w:tc>
        <w:tc>
          <w:tcPr>
            <w:tcW w:w="4681" w:type="dxa"/>
            <w:vAlign w:val="center"/>
          </w:tcPr>
          <w:p w14:paraId="4DEA7F8A" w14:textId="65CC2759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26</w:t>
            </w:r>
          </w:p>
        </w:tc>
      </w:tr>
      <w:tr w:rsidR="002748A0" w:rsidRPr="00555F4C" w14:paraId="25923340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7C4B3B25" w14:textId="77777777" w:rsidR="002748A0" w:rsidRPr="00CD58BE" w:rsidRDefault="002748A0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Total </w:t>
            </w:r>
            <w:proofErr w:type="spellStart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biophenols</w:t>
            </w:r>
            <w:proofErr w:type="spellEnd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by HPLC</w:t>
            </w:r>
          </w:p>
        </w:tc>
        <w:tc>
          <w:tcPr>
            <w:tcW w:w="567" w:type="dxa"/>
            <w:vAlign w:val="center"/>
          </w:tcPr>
          <w:p w14:paraId="6D28FED6" w14:textId="77777777" w:rsidR="002748A0" w:rsidRPr="00CD58BE" w:rsidRDefault="002748A0" w:rsidP="002748A0">
            <w:pPr>
              <w:pStyle w:val="Odstavekseznama"/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Potrditev28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3"/>
          </w:p>
        </w:tc>
        <w:tc>
          <w:tcPr>
            <w:tcW w:w="4681" w:type="dxa"/>
            <w:vAlign w:val="center"/>
          </w:tcPr>
          <w:p w14:paraId="58C55672" w14:textId="18533B90" w:rsidR="002748A0" w:rsidRPr="00CD58BE" w:rsidRDefault="002748A0" w:rsidP="002748A0">
            <w:pPr>
              <w:pStyle w:val="Odstavekseznama"/>
              <w:ind w:left="176" w:hanging="142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COI/T.20/Doc. No 29</w:t>
            </w:r>
          </w:p>
        </w:tc>
      </w:tr>
      <w:tr w:rsidR="002748A0" w:rsidRPr="00555F4C" w14:paraId="5054E896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3F83292A" w14:textId="01AA8040" w:rsidR="002748A0" w:rsidRPr="00CD58BE" w:rsidRDefault="00053F9C" w:rsidP="002748A0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2-glyceryl </w:t>
            </w:r>
            <w:proofErr w:type="spellStart"/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monopalmitate</w:t>
            </w:r>
            <w:proofErr w:type="spellEnd"/>
          </w:p>
        </w:tc>
        <w:tc>
          <w:tcPr>
            <w:tcW w:w="567" w:type="dxa"/>
            <w:vAlign w:val="center"/>
          </w:tcPr>
          <w:p w14:paraId="25CEF62B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Potrditev29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4"/>
          </w:p>
        </w:tc>
        <w:tc>
          <w:tcPr>
            <w:tcW w:w="4681" w:type="dxa"/>
            <w:vAlign w:val="center"/>
          </w:tcPr>
          <w:p w14:paraId="0FC69528" w14:textId="1D05E116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23</w:t>
            </w:r>
          </w:p>
        </w:tc>
      </w:tr>
      <w:tr w:rsidR="002748A0" w:rsidRPr="00555F4C" w14:paraId="67400AE9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401B2800" w14:textId="77777777" w:rsidR="00053F9C" w:rsidRPr="00CD58BE" w:rsidRDefault="00053F9C" w:rsidP="00053F9C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Sensory characteristics </w:t>
            </w:r>
          </w:p>
          <w:p w14:paraId="0FEBD3F5" w14:textId="6CDA53C0" w:rsidR="002748A0" w:rsidRPr="00660048" w:rsidRDefault="00053F9C" w:rsidP="00053F9C">
            <w:pPr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(organoleptic assessment)</w:t>
            </w:r>
          </w:p>
        </w:tc>
        <w:tc>
          <w:tcPr>
            <w:tcW w:w="567" w:type="dxa"/>
            <w:vAlign w:val="center"/>
          </w:tcPr>
          <w:p w14:paraId="652F2509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Potrditev30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5"/>
          </w:p>
        </w:tc>
        <w:tc>
          <w:tcPr>
            <w:tcW w:w="4681" w:type="dxa"/>
            <w:vAlign w:val="center"/>
          </w:tcPr>
          <w:p w14:paraId="5CACAB9A" w14:textId="4F637AB0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="Arial"/>
                <w:sz w:val="22"/>
                <w:szCs w:val="22"/>
                <w:lang w:val="en-US"/>
              </w:rPr>
              <w:t>COI/T.20/Doc. No 15</w:t>
            </w:r>
          </w:p>
        </w:tc>
      </w:tr>
      <w:tr w:rsidR="002748A0" w:rsidRPr="00555F4C" w14:paraId="60AE9592" w14:textId="77777777" w:rsidTr="00660048">
        <w:trPr>
          <w:trHeight w:val="454"/>
        </w:trPr>
        <w:tc>
          <w:tcPr>
            <w:tcW w:w="4503" w:type="dxa"/>
            <w:vAlign w:val="center"/>
          </w:tcPr>
          <w:p w14:paraId="6ADD27C3" w14:textId="77777777" w:rsidR="00053F9C" w:rsidRDefault="00053F9C" w:rsidP="00053F9C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Sensory analysis: counter-assessment</w:t>
            </w:r>
          </w:p>
          <w:p w14:paraId="1EEF6FED" w14:textId="414B4C11" w:rsidR="002748A0" w:rsidRPr="00CD58BE" w:rsidRDefault="00053F9C" w:rsidP="00053F9C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66004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(2 bottles of </w:t>
            </w:r>
            <w:proofErr w:type="gramStart"/>
            <w:r w:rsidRPr="0066004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oils</w:t>
            </w:r>
            <w:proofErr w:type="gramEnd"/>
            <w:r w:rsidRPr="0066004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 are requested)</w:t>
            </w:r>
          </w:p>
        </w:tc>
        <w:tc>
          <w:tcPr>
            <w:tcW w:w="567" w:type="dxa"/>
            <w:vAlign w:val="center"/>
          </w:tcPr>
          <w:p w14:paraId="62A5A46C" w14:textId="77777777" w:rsidR="002748A0" w:rsidRPr="00CD58BE" w:rsidRDefault="002748A0" w:rsidP="002748A0">
            <w:pPr>
              <w:pStyle w:val="Odstavekseznama"/>
              <w:ind w:left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Potrditev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Potrditev31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6"/>
          </w:p>
        </w:tc>
        <w:tc>
          <w:tcPr>
            <w:tcW w:w="4681" w:type="dxa"/>
            <w:vAlign w:val="center"/>
          </w:tcPr>
          <w:p w14:paraId="07A1AE76" w14:textId="180737B7" w:rsidR="002748A0" w:rsidRPr="00CD58BE" w:rsidRDefault="002748A0" w:rsidP="002748A0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="Arial"/>
                <w:sz w:val="22"/>
                <w:szCs w:val="22"/>
                <w:lang w:val="en-US"/>
              </w:rPr>
              <w:t>COI/T.20/Doc. No 15</w:t>
            </w:r>
          </w:p>
        </w:tc>
      </w:tr>
    </w:tbl>
    <w:p w14:paraId="03E7F2F0" w14:textId="73DD08E0" w:rsidR="00A857CC" w:rsidRPr="003C5778" w:rsidRDefault="00A857CC" w:rsidP="00A857CC">
      <w:pPr>
        <w:rPr>
          <w:rFonts w:ascii="Calibri" w:hAnsi="Calibri" w:cs="Calibri"/>
          <w:bCs/>
        </w:rPr>
      </w:pPr>
      <w:r w:rsidRPr="003C5778">
        <w:rPr>
          <w:rFonts w:ascii="Calibri" w:hAnsi="Calibri" w:cs="Calibri"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DB2A39" w:rsidRPr="00555F4C" w14:paraId="258D9D53" w14:textId="77777777" w:rsidTr="00D00CB5">
        <w:trPr>
          <w:trHeight w:val="8899"/>
        </w:trPr>
        <w:tc>
          <w:tcPr>
            <w:tcW w:w="9747" w:type="dxa"/>
          </w:tcPr>
          <w:p w14:paraId="745FA31F" w14:textId="77777777" w:rsidR="00DB2A39" w:rsidRPr="00D00CB5" w:rsidRDefault="00DB2A39" w:rsidP="00DB2A39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D00CB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lastRenderedPageBreak/>
              <w:t>Other method and/or comments:</w:t>
            </w:r>
          </w:p>
          <w:p w14:paraId="1401D679" w14:textId="77777777" w:rsidR="006C3EBA" w:rsidRPr="000E176A" w:rsidRDefault="000E176A" w:rsidP="00DB2A3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47" w:name="Besedilo11"/>
            <w:r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bookmarkEnd w:id="47"/>
          </w:p>
        </w:tc>
      </w:tr>
    </w:tbl>
    <w:p w14:paraId="44D949ED" w14:textId="77777777" w:rsidR="007A1783" w:rsidRPr="00A803EB" w:rsidRDefault="007A1783" w:rsidP="006751BC">
      <w:pPr>
        <w:rPr>
          <w:rFonts w:ascii="Calibri" w:hAnsi="Calibri" w:cs="Calibri"/>
        </w:rPr>
      </w:pPr>
    </w:p>
    <w:p w14:paraId="5EF5DB98" w14:textId="77777777" w:rsidR="00D519C5" w:rsidRPr="00A803EB" w:rsidRDefault="00D519C5" w:rsidP="006751BC">
      <w:pPr>
        <w:rPr>
          <w:rFonts w:ascii="Calibri" w:hAnsi="Calibri" w:cs="Calibri"/>
        </w:rPr>
      </w:pPr>
    </w:p>
    <w:p w14:paraId="18F62F89" w14:textId="77777777" w:rsidR="00D519C5" w:rsidRPr="00A803EB" w:rsidRDefault="00D519C5" w:rsidP="006751BC">
      <w:pPr>
        <w:rPr>
          <w:rFonts w:ascii="Calibri" w:hAnsi="Calibri" w:cs="Calibri"/>
        </w:rPr>
      </w:pPr>
    </w:p>
    <w:p w14:paraId="378A6207" w14:textId="77777777" w:rsidR="00D519C5" w:rsidRPr="00A803EB" w:rsidRDefault="00D519C5" w:rsidP="006751BC">
      <w:pPr>
        <w:rPr>
          <w:rFonts w:ascii="Calibri" w:hAnsi="Calibri" w:cs="Calibri"/>
        </w:rPr>
      </w:pPr>
    </w:p>
    <w:p w14:paraId="52DF766A" w14:textId="77777777" w:rsidR="00D519C5" w:rsidRPr="00A803EB" w:rsidRDefault="00D519C5" w:rsidP="006751BC">
      <w:pPr>
        <w:rPr>
          <w:rFonts w:ascii="Calibri" w:hAnsi="Calibri" w:cs="Calibri"/>
        </w:rPr>
      </w:pPr>
    </w:p>
    <w:p w14:paraId="61CEB279" w14:textId="77777777" w:rsidR="00D519C5" w:rsidRPr="00A803EB" w:rsidRDefault="00D519C5" w:rsidP="006751BC">
      <w:pPr>
        <w:rPr>
          <w:rFonts w:ascii="Calibri" w:hAnsi="Calibri" w:cs="Calibri"/>
        </w:rPr>
      </w:pPr>
    </w:p>
    <w:p w14:paraId="51A1B05C" w14:textId="77777777" w:rsidR="00D519C5" w:rsidRPr="00A803EB" w:rsidRDefault="00D519C5" w:rsidP="006751BC">
      <w:pPr>
        <w:rPr>
          <w:rFonts w:ascii="Calibri" w:hAnsi="Calibri" w:cs="Calibri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8370"/>
      </w:tblGrid>
      <w:tr w:rsidR="007A1783" w:rsidRPr="00555F4C" w14:paraId="4009052D" w14:textId="77777777" w:rsidTr="00D00CB5">
        <w:trPr>
          <w:trHeight w:val="615"/>
        </w:trPr>
        <w:tc>
          <w:tcPr>
            <w:tcW w:w="1458" w:type="dxa"/>
            <w:vAlign w:val="center"/>
          </w:tcPr>
          <w:p w14:paraId="42F7A28C" w14:textId="77777777" w:rsidR="007A1783" w:rsidRPr="00CD58BE" w:rsidRDefault="007A1783" w:rsidP="005E5E4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Date:</w:t>
            </w:r>
          </w:p>
        </w:tc>
        <w:tc>
          <w:tcPr>
            <w:tcW w:w="8370" w:type="dxa"/>
            <w:vAlign w:val="center"/>
          </w:tcPr>
          <w:p w14:paraId="3123A8A1" w14:textId="39FAB326" w:rsidR="007A1783" w:rsidRPr="000E176A" w:rsidRDefault="000E176A" w:rsidP="005E5E4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8" w:name="Besedilo12"/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012F96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12F96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12F96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12F96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12F96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bookmarkEnd w:id="48"/>
          </w:p>
        </w:tc>
      </w:tr>
      <w:tr w:rsidR="007A1783" w:rsidRPr="00555F4C" w14:paraId="78BBCEF1" w14:textId="77777777" w:rsidTr="00D00CB5">
        <w:trPr>
          <w:trHeight w:val="642"/>
        </w:trPr>
        <w:tc>
          <w:tcPr>
            <w:tcW w:w="1458" w:type="dxa"/>
            <w:vAlign w:val="center"/>
          </w:tcPr>
          <w:p w14:paraId="35185D46" w14:textId="77777777" w:rsidR="007A1783" w:rsidRPr="00CD58BE" w:rsidRDefault="007A1783" w:rsidP="005E5E48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D58BE">
              <w:rPr>
                <w:rFonts w:ascii="Calibri" w:hAnsi="Calibri" w:cs="Calibri"/>
                <w:sz w:val="22"/>
                <w:szCs w:val="22"/>
                <w:lang w:val="en-US"/>
              </w:rPr>
              <w:t>Signature:</w:t>
            </w:r>
          </w:p>
        </w:tc>
        <w:tc>
          <w:tcPr>
            <w:tcW w:w="8370" w:type="dxa"/>
            <w:vAlign w:val="center"/>
          </w:tcPr>
          <w:p w14:paraId="02BF1CAD" w14:textId="77777777" w:rsidR="007A1783" w:rsidRPr="000E176A" w:rsidRDefault="000E176A" w:rsidP="005E5E4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49" w:name="Besedilo13"/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bookmarkEnd w:id="49"/>
          </w:p>
        </w:tc>
      </w:tr>
    </w:tbl>
    <w:p w14:paraId="57FEF94D" w14:textId="77777777" w:rsidR="00A72D17" w:rsidRPr="00D00CB5" w:rsidRDefault="00A72D17" w:rsidP="003B3D79">
      <w:pPr>
        <w:rPr>
          <w:rFonts w:ascii="Calibri" w:hAnsi="Calibri" w:cs="Calibri"/>
        </w:rPr>
      </w:pPr>
    </w:p>
    <w:sectPr w:rsidR="00A72D17" w:rsidRPr="00D00CB5" w:rsidSect="00931DB9">
      <w:headerReference w:type="default" r:id="rId8"/>
      <w:pgSz w:w="11906" w:h="16838" w:code="9"/>
      <w:pgMar w:top="432" w:right="1411" w:bottom="180" w:left="1411" w:header="43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0D62A" w14:textId="77777777" w:rsidR="003F7802" w:rsidRDefault="003F7802">
      <w:r>
        <w:separator/>
      </w:r>
    </w:p>
  </w:endnote>
  <w:endnote w:type="continuationSeparator" w:id="0">
    <w:p w14:paraId="415CCFD4" w14:textId="77777777" w:rsidR="003F7802" w:rsidRDefault="003F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D991" w14:textId="77777777" w:rsidR="003F7802" w:rsidRDefault="003F7802">
      <w:r>
        <w:separator/>
      </w:r>
    </w:p>
  </w:footnote>
  <w:footnote w:type="continuationSeparator" w:id="0">
    <w:p w14:paraId="6F30CC13" w14:textId="77777777" w:rsidR="003F7802" w:rsidRDefault="003F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776" w:type="dxa"/>
      <w:tblLook w:val="04A0" w:firstRow="1" w:lastRow="0" w:firstColumn="1" w:lastColumn="0" w:noHBand="0" w:noVBand="1"/>
    </w:tblPr>
    <w:tblGrid>
      <w:gridCol w:w="3024"/>
      <w:gridCol w:w="4768"/>
      <w:gridCol w:w="1984"/>
    </w:tblGrid>
    <w:tr w:rsidR="005902BF" w14:paraId="7CA6CE31" w14:textId="77777777" w:rsidTr="005902BF">
      <w:trPr>
        <w:trHeight w:val="983"/>
      </w:trPr>
      <w:tc>
        <w:tcPr>
          <w:tcW w:w="3024" w:type="dxa"/>
        </w:tcPr>
        <w:p w14:paraId="0A81D8F2" w14:textId="2D33C7F7" w:rsidR="005902BF" w:rsidRDefault="009C46FF" w:rsidP="005902BF">
          <w:pPr>
            <w:pStyle w:val="Glava"/>
            <w:jc w:val="center"/>
          </w:pPr>
          <w:r>
            <w:rPr>
              <w:noProof/>
            </w:rPr>
            <w:drawing>
              <wp:inline distT="0" distB="0" distL="0" distR="0" wp14:anchorId="368B0E58" wp14:editId="0FB227FA">
                <wp:extent cx="1307676" cy="709574"/>
                <wp:effectExtent l="0" t="0" r="6985" b="0"/>
                <wp:docPr id="757542569" name="Picture 15472124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660" cy="741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8" w:type="dxa"/>
          <w:vMerge w:val="restart"/>
        </w:tcPr>
        <w:p w14:paraId="573AC0B7" w14:textId="77777777" w:rsidR="005902BF" w:rsidRPr="00220304" w:rsidRDefault="005902BF" w:rsidP="005902BF">
          <w:pPr>
            <w:jc w:val="center"/>
            <w:rPr>
              <w:bCs/>
            </w:rPr>
          </w:pPr>
          <w:r w:rsidRPr="00220304">
            <w:rPr>
              <w:rFonts w:ascii="Calibri" w:hAnsi="Calibri" w:cs="Calibri"/>
              <w:bCs/>
              <w:i/>
              <w:sz w:val="22"/>
              <w:szCs w:val="22"/>
            </w:rPr>
            <w:t xml:space="preserve">Laboratorij Inštituta za </w:t>
          </w:r>
          <w:proofErr w:type="spellStart"/>
          <w:r w:rsidRPr="00220304">
            <w:rPr>
              <w:rFonts w:ascii="Calibri" w:hAnsi="Calibri" w:cs="Calibri"/>
              <w:bCs/>
              <w:i/>
              <w:sz w:val="22"/>
              <w:szCs w:val="22"/>
            </w:rPr>
            <w:t>oljkarstvo</w:t>
          </w:r>
          <w:proofErr w:type="spellEnd"/>
        </w:p>
        <w:p w14:paraId="04000AD2" w14:textId="77777777" w:rsidR="005902BF" w:rsidRDefault="005902BF" w:rsidP="005902BF">
          <w:pPr>
            <w:rPr>
              <w:rFonts w:ascii="Calibri" w:hAnsi="Calibri"/>
              <w:b/>
            </w:rPr>
          </w:pPr>
        </w:p>
        <w:p w14:paraId="10ABC1B4" w14:textId="77777777" w:rsidR="005902BF" w:rsidRPr="00FF65A8" w:rsidRDefault="005902BF" w:rsidP="005902BF">
          <w:pPr>
            <w:rPr>
              <w:rFonts w:ascii="Calibri" w:hAnsi="Calibri"/>
              <w:b/>
              <w:sz w:val="32"/>
              <w:szCs w:val="32"/>
            </w:rPr>
          </w:pPr>
        </w:p>
        <w:p w14:paraId="326C7E9A" w14:textId="367B31C2" w:rsidR="005902BF" w:rsidRDefault="005902BF" w:rsidP="005902BF">
          <w:pPr>
            <w:pStyle w:val="Glava"/>
            <w:jc w:val="center"/>
          </w:pPr>
          <w:r>
            <w:rPr>
              <w:rFonts w:ascii="Calibri" w:hAnsi="Calibri" w:cs="Arial"/>
              <w:b/>
              <w:sz w:val="28"/>
              <w:szCs w:val="28"/>
            </w:rPr>
            <w:t>ORDER FORM</w:t>
          </w:r>
        </w:p>
      </w:tc>
      <w:tc>
        <w:tcPr>
          <w:tcW w:w="1984" w:type="dxa"/>
          <w:vMerge w:val="restart"/>
          <w:vAlign w:val="center"/>
        </w:tcPr>
        <w:p w14:paraId="01EF6B40" w14:textId="3F0EE453" w:rsidR="005902BF" w:rsidRPr="005902BF" w:rsidRDefault="005902BF" w:rsidP="005902BF">
          <w:pPr>
            <w:jc w:val="center"/>
            <w:rPr>
              <w:rFonts w:ascii="Calibri" w:hAnsi="Calibri" w:cs="Arial"/>
              <w:b/>
              <w:color w:val="008000"/>
            </w:rPr>
          </w:pPr>
          <w:r w:rsidRPr="005902BF">
            <w:rPr>
              <w:rFonts w:ascii="Calibri" w:hAnsi="Calibri" w:cs="Arial"/>
              <w:b/>
              <w:color w:val="008000"/>
            </w:rPr>
            <w:t xml:space="preserve">OBR 38-10 </w:t>
          </w:r>
          <w:proofErr w:type="spellStart"/>
          <w:r w:rsidRPr="005902BF">
            <w:rPr>
              <w:rFonts w:ascii="Calibri" w:hAnsi="Calibri" w:cs="Arial"/>
              <w:b/>
              <w:color w:val="008000"/>
            </w:rPr>
            <w:t>ang</w:t>
          </w:r>
          <w:proofErr w:type="spellEnd"/>
        </w:p>
        <w:p w14:paraId="58F222AE" w14:textId="77777777" w:rsidR="005902BF" w:rsidRPr="005902BF" w:rsidRDefault="005902BF" w:rsidP="005902BF">
          <w:pPr>
            <w:jc w:val="center"/>
            <w:rPr>
              <w:rFonts w:ascii="Calibri" w:hAnsi="Calibri" w:cs="Arial"/>
              <w:b/>
              <w:color w:val="008000"/>
            </w:rPr>
          </w:pPr>
        </w:p>
        <w:p w14:paraId="0741A6C0" w14:textId="5C296266" w:rsidR="005902BF" w:rsidRDefault="005902BF" w:rsidP="005902BF">
          <w:pPr>
            <w:pStyle w:val="Glava"/>
            <w:jc w:val="center"/>
          </w:pPr>
          <w:r w:rsidRPr="005902BF">
            <w:rPr>
              <w:rFonts w:ascii="Calibri" w:hAnsi="Calibri" w:cs="Arial"/>
            </w:rPr>
            <w:t xml:space="preserve">Page </w:t>
          </w:r>
          <w:r w:rsidRPr="005902BF">
            <w:rPr>
              <w:rFonts w:ascii="Calibri" w:hAnsi="Calibri" w:cs="Arial"/>
            </w:rPr>
            <w:fldChar w:fldCharType="begin"/>
          </w:r>
          <w:r w:rsidRPr="005902BF">
            <w:rPr>
              <w:rFonts w:ascii="Calibri" w:hAnsi="Calibri" w:cs="Arial"/>
            </w:rPr>
            <w:instrText xml:space="preserve"> PAGE </w:instrText>
          </w:r>
          <w:r w:rsidRPr="005902BF">
            <w:rPr>
              <w:rFonts w:ascii="Calibri" w:hAnsi="Calibri" w:cs="Arial"/>
            </w:rPr>
            <w:fldChar w:fldCharType="separate"/>
          </w:r>
          <w:r w:rsidRPr="005902BF">
            <w:rPr>
              <w:rFonts w:ascii="Calibri" w:hAnsi="Calibri" w:cs="Arial"/>
            </w:rPr>
            <w:t>1</w:t>
          </w:r>
          <w:r w:rsidRPr="005902BF">
            <w:rPr>
              <w:rFonts w:ascii="Calibri" w:hAnsi="Calibri" w:cs="Arial"/>
            </w:rPr>
            <w:fldChar w:fldCharType="end"/>
          </w:r>
          <w:r w:rsidRPr="005902BF">
            <w:rPr>
              <w:rFonts w:ascii="Calibri" w:hAnsi="Calibri" w:cs="Arial"/>
            </w:rPr>
            <w:t xml:space="preserve"> </w:t>
          </w:r>
          <w:proofErr w:type="spellStart"/>
          <w:r w:rsidRPr="005902BF">
            <w:rPr>
              <w:rFonts w:ascii="Calibri" w:hAnsi="Calibri" w:cs="Arial"/>
            </w:rPr>
            <w:t>of</w:t>
          </w:r>
          <w:proofErr w:type="spellEnd"/>
          <w:r w:rsidRPr="005902BF">
            <w:rPr>
              <w:rFonts w:ascii="Calibri" w:hAnsi="Calibri" w:cs="Arial"/>
            </w:rPr>
            <w:t xml:space="preserve"> </w:t>
          </w:r>
          <w:r w:rsidRPr="005902BF">
            <w:rPr>
              <w:rFonts w:ascii="Calibri" w:hAnsi="Calibri" w:cs="Arial"/>
            </w:rPr>
            <w:fldChar w:fldCharType="begin"/>
          </w:r>
          <w:r w:rsidRPr="005902BF">
            <w:rPr>
              <w:rFonts w:ascii="Calibri" w:hAnsi="Calibri" w:cs="Arial"/>
            </w:rPr>
            <w:instrText xml:space="preserve"> NUMPAGES </w:instrText>
          </w:r>
          <w:r w:rsidRPr="005902BF">
            <w:rPr>
              <w:rFonts w:ascii="Calibri" w:hAnsi="Calibri" w:cs="Arial"/>
            </w:rPr>
            <w:fldChar w:fldCharType="separate"/>
          </w:r>
          <w:r w:rsidRPr="005902BF">
            <w:rPr>
              <w:rFonts w:ascii="Calibri" w:hAnsi="Calibri" w:cs="Arial"/>
            </w:rPr>
            <w:t>6</w:t>
          </w:r>
          <w:r w:rsidRPr="005902BF">
            <w:rPr>
              <w:rFonts w:ascii="Calibri" w:hAnsi="Calibri" w:cs="Arial"/>
            </w:rPr>
            <w:fldChar w:fldCharType="end"/>
          </w:r>
        </w:p>
      </w:tc>
    </w:tr>
    <w:tr w:rsidR="005902BF" w14:paraId="4999F242" w14:textId="77777777" w:rsidTr="00E504F5">
      <w:trPr>
        <w:trHeight w:val="855"/>
      </w:trPr>
      <w:tc>
        <w:tcPr>
          <w:tcW w:w="3024" w:type="dxa"/>
        </w:tcPr>
        <w:p w14:paraId="264121B7" w14:textId="61C9AD97" w:rsidR="005902BF" w:rsidRDefault="005902BF" w:rsidP="00392373">
          <w:pPr>
            <w:pStyle w:val="Glava"/>
          </w:pPr>
          <w:r>
            <w:rPr>
              <w:noProof/>
            </w:rPr>
            <w:drawing>
              <wp:inline distT="0" distB="0" distL="0" distR="0" wp14:anchorId="111556FF" wp14:editId="4DA10330">
                <wp:extent cx="1476375" cy="672409"/>
                <wp:effectExtent l="0" t="0" r="0" b="0"/>
                <wp:docPr id="766313762" name="Slika 1" descr="Slika, ki vsebuje besede pisava, besedilo, logotip, grafika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7237312" name="Slika 1" descr="Slika, ki vsebuje besede pisava, besedilo, logotip, grafika&#10;&#10;Opis je samodejno ustvarjen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6058" cy="6813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8" w:type="dxa"/>
          <w:vMerge/>
        </w:tcPr>
        <w:p w14:paraId="2BB74352" w14:textId="77777777" w:rsidR="005902BF" w:rsidRDefault="005902BF" w:rsidP="00392373">
          <w:pPr>
            <w:pStyle w:val="Glava"/>
          </w:pPr>
        </w:p>
      </w:tc>
      <w:tc>
        <w:tcPr>
          <w:tcW w:w="1984" w:type="dxa"/>
          <w:vMerge/>
        </w:tcPr>
        <w:p w14:paraId="309E7276" w14:textId="77777777" w:rsidR="005902BF" w:rsidRDefault="005902BF" w:rsidP="00392373">
          <w:pPr>
            <w:pStyle w:val="Glava"/>
          </w:pPr>
        </w:p>
      </w:tc>
    </w:tr>
  </w:tbl>
  <w:p w14:paraId="075F6BA1" w14:textId="77777777" w:rsidR="005902BF" w:rsidRDefault="005902BF" w:rsidP="005902B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2A71"/>
    <w:multiLevelType w:val="hybridMultilevel"/>
    <w:tmpl w:val="BB9499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E6F9D"/>
    <w:multiLevelType w:val="hybridMultilevel"/>
    <w:tmpl w:val="DD26A0F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F24374"/>
    <w:multiLevelType w:val="hybridMultilevel"/>
    <w:tmpl w:val="7336822E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534B4"/>
    <w:multiLevelType w:val="hybridMultilevel"/>
    <w:tmpl w:val="03BA4D10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6661E"/>
    <w:multiLevelType w:val="hybridMultilevel"/>
    <w:tmpl w:val="B2807D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74FBF"/>
    <w:multiLevelType w:val="hybridMultilevel"/>
    <w:tmpl w:val="2A56B002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B0738"/>
    <w:multiLevelType w:val="hybridMultilevel"/>
    <w:tmpl w:val="25C44BB8"/>
    <w:lvl w:ilvl="0" w:tplc="2FEA6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27ED7"/>
    <w:multiLevelType w:val="hybridMultilevel"/>
    <w:tmpl w:val="682499FC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A0DC2"/>
    <w:multiLevelType w:val="hybridMultilevel"/>
    <w:tmpl w:val="C1127A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F2B5A"/>
    <w:multiLevelType w:val="hybridMultilevel"/>
    <w:tmpl w:val="BCAC92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82078"/>
    <w:multiLevelType w:val="hybridMultilevel"/>
    <w:tmpl w:val="96F49442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81E0A"/>
    <w:multiLevelType w:val="hybridMultilevel"/>
    <w:tmpl w:val="13D06060"/>
    <w:lvl w:ilvl="0" w:tplc="2FEA6B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0125829">
    <w:abstractNumId w:val="1"/>
  </w:num>
  <w:num w:numId="2" w16cid:durableId="628244694">
    <w:abstractNumId w:val="10"/>
  </w:num>
  <w:num w:numId="3" w16cid:durableId="623468874">
    <w:abstractNumId w:val="7"/>
  </w:num>
  <w:num w:numId="4" w16cid:durableId="938755389">
    <w:abstractNumId w:val="9"/>
  </w:num>
  <w:num w:numId="5" w16cid:durableId="2102408457">
    <w:abstractNumId w:val="4"/>
  </w:num>
  <w:num w:numId="6" w16cid:durableId="1977375600">
    <w:abstractNumId w:val="5"/>
  </w:num>
  <w:num w:numId="7" w16cid:durableId="2027368802">
    <w:abstractNumId w:val="3"/>
  </w:num>
  <w:num w:numId="8" w16cid:durableId="856234532">
    <w:abstractNumId w:val="2"/>
  </w:num>
  <w:num w:numId="9" w16cid:durableId="595820177">
    <w:abstractNumId w:val="11"/>
  </w:num>
  <w:num w:numId="10" w16cid:durableId="439877763">
    <w:abstractNumId w:val="7"/>
  </w:num>
  <w:num w:numId="11" w16cid:durableId="820730396">
    <w:abstractNumId w:val="6"/>
  </w:num>
  <w:num w:numId="12" w16cid:durableId="952587994">
    <w:abstractNumId w:val="0"/>
  </w:num>
  <w:num w:numId="13" w16cid:durableId="19433418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C2"/>
    <w:rsid w:val="00002F55"/>
    <w:rsid w:val="000055D5"/>
    <w:rsid w:val="00012F96"/>
    <w:rsid w:val="000217A2"/>
    <w:rsid w:val="00041ECA"/>
    <w:rsid w:val="000524AE"/>
    <w:rsid w:val="00053F9C"/>
    <w:rsid w:val="00062D73"/>
    <w:rsid w:val="00066A77"/>
    <w:rsid w:val="00082F9A"/>
    <w:rsid w:val="000847E6"/>
    <w:rsid w:val="00087725"/>
    <w:rsid w:val="000C71E6"/>
    <w:rsid w:val="000E176A"/>
    <w:rsid w:val="000E3488"/>
    <w:rsid w:val="000E4009"/>
    <w:rsid w:val="001015B1"/>
    <w:rsid w:val="00106ABF"/>
    <w:rsid w:val="001355B0"/>
    <w:rsid w:val="00144ADE"/>
    <w:rsid w:val="00145D1C"/>
    <w:rsid w:val="001716A8"/>
    <w:rsid w:val="00187FB9"/>
    <w:rsid w:val="001A3CA7"/>
    <w:rsid w:val="001A3F89"/>
    <w:rsid w:val="001B1773"/>
    <w:rsid w:val="001B7248"/>
    <w:rsid w:val="001B7809"/>
    <w:rsid w:val="001C0BD6"/>
    <w:rsid w:val="001C277C"/>
    <w:rsid w:val="001C794D"/>
    <w:rsid w:val="001E47CF"/>
    <w:rsid w:val="001E5177"/>
    <w:rsid w:val="001E691E"/>
    <w:rsid w:val="001F026D"/>
    <w:rsid w:val="001F1090"/>
    <w:rsid w:val="001F10EE"/>
    <w:rsid w:val="001F53EB"/>
    <w:rsid w:val="001F79AF"/>
    <w:rsid w:val="002076A0"/>
    <w:rsid w:val="00210508"/>
    <w:rsid w:val="00215A33"/>
    <w:rsid w:val="00220EC4"/>
    <w:rsid w:val="00221C0B"/>
    <w:rsid w:val="002324F4"/>
    <w:rsid w:val="00274860"/>
    <w:rsid w:val="002748A0"/>
    <w:rsid w:val="002907E4"/>
    <w:rsid w:val="0029468F"/>
    <w:rsid w:val="002A27E2"/>
    <w:rsid w:val="002A5D19"/>
    <w:rsid w:val="002C3153"/>
    <w:rsid w:val="002D10C7"/>
    <w:rsid w:val="002D1816"/>
    <w:rsid w:val="002F2305"/>
    <w:rsid w:val="002F59C5"/>
    <w:rsid w:val="0032737A"/>
    <w:rsid w:val="00332C13"/>
    <w:rsid w:val="0033488C"/>
    <w:rsid w:val="00336465"/>
    <w:rsid w:val="00341AB2"/>
    <w:rsid w:val="00362D3E"/>
    <w:rsid w:val="0039036F"/>
    <w:rsid w:val="00392373"/>
    <w:rsid w:val="003952A0"/>
    <w:rsid w:val="003A600D"/>
    <w:rsid w:val="003B3D79"/>
    <w:rsid w:val="003C0284"/>
    <w:rsid w:val="003C5778"/>
    <w:rsid w:val="003D68F2"/>
    <w:rsid w:val="003E2069"/>
    <w:rsid w:val="003E2DF1"/>
    <w:rsid w:val="003E5C07"/>
    <w:rsid w:val="003F1BB5"/>
    <w:rsid w:val="003F67DA"/>
    <w:rsid w:val="003F7802"/>
    <w:rsid w:val="00403DA5"/>
    <w:rsid w:val="004060D8"/>
    <w:rsid w:val="00410AF3"/>
    <w:rsid w:val="00414F57"/>
    <w:rsid w:val="004200CB"/>
    <w:rsid w:val="00451BF2"/>
    <w:rsid w:val="004631AA"/>
    <w:rsid w:val="00472AB2"/>
    <w:rsid w:val="004733D3"/>
    <w:rsid w:val="004848F5"/>
    <w:rsid w:val="00486B7B"/>
    <w:rsid w:val="00487CE5"/>
    <w:rsid w:val="004A3E95"/>
    <w:rsid w:val="004C3410"/>
    <w:rsid w:val="004C66A4"/>
    <w:rsid w:val="004F14C8"/>
    <w:rsid w:val="004F18F6"/>
    <w:rsid w:val="00516F62"/>
    <w:rsid w:val="00546C8A"/>
    <w:rsid w:val="005533B6"/>
    <w:rsid w:val="00553A1B"/>
    <w:rsid w:val="00555F4C"/>
    <w:rsid w:val="0056082B"/>
    <w:rsid w:val="00561F94"/>
    <w:rsid w:val="005628DD"/>
    <w:rsid w:val="00562CCF"/>
    <w:rsid w:val="005902BF"/>
    <w:rsid w:val="00597929"/>
    <w:rsid w:val="005A113B"/>
    <w:rsid w:val="005E1543"/>
    <w:rsid w:val="005E1877"/>
    <w:rsid w:val="005E2EB3"/>
    <w:rsid w:val="005E5E48"/>
    <w:rsid w:val="005F37C4"/>
    <w:rsid w:val="00601FF3"/>
    <w:rsid w:val="00625B05"/>
    <w:rsid w:val="00631F22"/>
    <w:rsid w:val="00655CDE"/>
    <w:rsid w:val="00656D5F"/>
    <w:rsid w:val="00660048"/>
    <w:rsid w:val="0066305A"/>
    <w:rsid w:val="00664D2C"/>
    <w:rsid w:val="006751BC"/>
    <w:rsid w:val="006877F3"/>
    <w:rsid w:val="006A7C25"/>
    <w:rsid w:val="006B0348"/>
    <w:rsid w:val="006B33C7"/>
    <w:rsid w:val="006B65C6"/>
    <w:rsid w:val="006C242C"/>
    <w:rsid w:val="006C3EBA"/>
    <w:rsid w:val="006C69DA"/>
    <w:rsid w:val="006C70A6"/>
    <w:rsid w:val="006C7946"/>
    <w:rsid w:val="006E5D27"/>
    <w:rsid w:val="006F1F0B"/>
    <w:rsid w:val="006F3881"/>
    <w:rsid w:val="006F5D59"/>
    <w:rsid w:val="00710484"/>
    <w:rsid w:val="0071295C"/>
    <w:rsid w:val="00716D8B"/>
    <w:rsid w:val="007315C8"/>
    <w:rsid w:val="00747BB7"/>
    <w:rsid w:val="00767280"/>
    <w:rsid w:val="007908C1"/>
    <w:rsid w:val="0079226B"/>
    <w:rsid w:val="0079781C"/>
    <w:rsid w:val="007A1783"/>
    <w:rsid w:val="007A32D8"/>
    <w:rsid w:val="007A3DA2"/>
    <w:rsid w:val="007A7B19"/>
    <w:rsid w:val="007D0395"/>
    <w:rsid w:val="007E3F76"/>
    <w:rsid w:val="007F109F"/>
    <w:rsid w:val="007F13B3"/>
    <w:rsid w:val="008123C9"/>
    <w:rsid w:val="008256E5"/>
    <w:rsid w:val="0083007F"/>
    <w:rsid w:val="00833430"/>
    <w:rsid w:val="008472E1"/>
    <w:rsid w:val="008656E0"/>
    <w:rsid w:val="008679F0"/>
    <w:rsid w:val="0087699E"/>
    <w:rsid w:val="00891761"/>
    <w:rsid w:val="00895D19"/>
    <w:rsid w:val="008A2B17"/>
    <w:rsid w:val="008A6454"/>
    <w:rsid w:val="008B40A9"/>
    <w:rsid w:val="008C46AD"/>
    <w:rsid w:val="00901A61"/>
    <w:rsid w:val="00903B71"/>
    <w:rsid w:val="00914CF7"/>
    <w:rsid w:val="00924493"/>
    <w:rsid w:val="009308FA"/>
    <w:rsid w:val="00931DB9"/>
    <w:rsid w:val="00954FD0"/>
    <w:rsid w:val="00956381"/>
    <w:rsid w:val="00965D14"/>
    <w:rsid w:val="009801E5"/>
    <w:rsid w:val="00995325"/>
    <w:rsid w:val="009C46FF"/>
    <w:rsid w:val="009E0A50"/>
    <w:rsid w:val="009F75C8"/>
    <w:rsid w:val="00A0296F"/>
    <w:rsid w:val="00A035C2"/>
    <w:rsid w:val="00A047D1"/>
    <w:rsid w:val="00A1320F"/>
    <w:rsid w:val="00A21AD0"/>
    <w:rsid w:val="00A2571A"/>
    <w:rsid w:val="00A31D6D"/>
    <w:rsid w:val="00A57C18"/>
    <w:rsid w:val="00A634DF"/>
    <w:rsid w:val="00A661FC"/>
    <w:rsid w:val="00A72D17"/>
    <w:rsid w:val="00A803EB"/>
    <w:rsid w:val="00A80CCB"/>
    <w:rsid w:val="00A857CC"/>
    <w:rsid w:val="00A92100"/>
    <w:rsid w:val="00A92986"/>
    <w:rsid w:val="00AA7784"/>
    <w:rsid w:val="00AB7670"/>
    <w:rsid w:val="00AC1101"/>
    <w:rsid w:val="00AC2440"/>
    <w:rsid w:val="00AC3DBE"/>
    <w:rsid w:val="00AC7E81"/>
    <w:rsid w:val="00AD1A45"/>
    <w:rsid w:val="00AF1BFD"/>
    <w:rsid w:val="00AF1D04"/>
    <w:rsid w:val="00B05B9E"/>
    <w:rsid w:val="00B16468"/>
    <w:rsid w:val="00B2099E"/>
    <w:rsid w:val="00B31370"/>
    <w:rsid w:val="00B3333E"/>
    <w:rsid w:val="00B44F0D"/>
    <w:rsid w:val="00B54839"/>
    <w:rsid w:val="00B54A80"/>
    <w:rsid w:val="00B61D39"/>
    <w:rsid w:val="00B631D0"/>
    <w:rsid w:val="00B6690B"/>
    <w:rsid w:val="00B8024F"/>
    <w:rsid w:val="00BA4258"/>
    <w:rsid w:val="00BA75A9"/>
    <w:rsid w:val="00BA7C5A"/>
    <w:rsid w:val="00BC617E"/>
    <w:rsid w:val="00BE20FC"/>
    <w:rsid w:val="00BE7DDC"/>
    <w:rsid w:val="00BF4A41"/>
    <w:rsid w:val="00C02AF2"/>
    <w:rsid w:val="00C06478"/>
    <w:rsid w:val="00C26221"/>
    <w:rsid w:val="00C47C66"/>
    <w:rsid w:val="00C51B87"/>
    <w:rsid w:val="00C51DDF"/>
    <w:rsid w:val="00C9199A"/>
    <w:rsid w:val="00CA6EC3"/>
    <w:rsid w:val="00CB2431"/>
    <w:rsid w:val="00CD4E46"/>
    <w:rsid w:val="00CD518A"/>
    <w:rsid w:val="00CD58BE"/>
    <w:rsid w:val="00CD5C4E"/>
    <w:rsid w:val="00CE1E43"/>
    <w:rsid w:val="00CE4543"/>
    <w:rsid w:val="00CF72C8"/>
    <w:rsid w:val="00D00CB5"/>
    <w:rsid w:val="00D22B34"/>
    <w:rsid w:val="00D25742"/>
    <w:rsid w:val="00D2763D"/>
    <w:rsid w:val="00D312B2"/>
    <w:rsid w:val="00D373E4"/>
    <w:rsid w:val="00D41A22"/>
    <w:rsid w:val="00D43CFB"/>
    <w:rsid w:val="00D519C5"/>
    <w:rsid w:val="00D62A4F"/>
    <w:rsid w:val="00D63B8E"/>
    <w:rsid w:val="00D71A6E"/>
    <w:rsid w:val="00D737B1"/>
    <w:rsid w:val="00D73F9D"/>
    <w:rsid w:val="00D9551D"/>
    <w:rsid w:val="00D96715"/>
    <w:rsid w:val="00DB2A39"/>
    <w:rsid w:val="00DB5807"/>
    <w:rsid w:val="00DC3318"/>
    <w:rsid w:val="00DE0698"/>
    <w:rsid w:val="00DE4A83"/>
    <w:rsid w:val="00E11507"/>
    <w:rsid w:val="00E15F20"/>
    <w:rsid w:val="00E204FA"/>
    <w:rsid w:val="00E23E71"/>
    <w:rsid w:val="00E504F5"/>
    <w:rsid w:val="00E64C99"/>
    <w:rsid w:val="00E95659"/>
    <w:rsid w:val="00E97424"/>
    <w:rsid w:val="00EA0CC8"/>
    <w:rsid w:val="00EA0F87"/>
    <w:rsid w:val="00EB39C0"/>
    <w:rsid w:val="00EB56CB"/>
    <w:rsid w:val="00ED0FB9"/>
    <w:rsid w:val="00ED0FFA"/>
    <w:rsid w:val="00ED5984"/>
    <w:rsid w:val="00EF32F9"/>
    <w:rsid w:val="00EF5CE4"/>
    <w:rsid w:val="00EF6596"/>
    <w:rsid w:val="00F066A1"/>
    <w:rsid w:val="00F4292A"/>
    <w:rsid w:val="00F4401C"/>
    <w:rsid w:val="00F45344"/>
    <w:rsid w:val="00F50588"/>
    <w:rsid w:val="00F51BEB"/>
    <w:rsid w:val="00F53D2B"/>
    <w:rsid w:val="00F57373"/>
    <w:rsid w:val="00F67ECB"/>
    <w:rsid w:val="00F762FB"/>
    <w:rsid w:val="00F7792B"/>
    <w:rsid w:val="00F815E9"/>
    <w:rsid w:val="00F83CEC"/>
    <w:rsid w:val="00F946B4"/>
    <w:rsid w:val="00FA50F1"/>
    <w:rsid w:val="00FB59A1"/>
    <w:rsid w:val="00FB6C1E"/>
    <w:rsid w:val="00FD1FB8"/>
    <w:rsid w:val="00F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55907F"/>
  <w15:chartTrackingRefBased/>
  <w15:docId w15:val="{173F62C6-0D51-4B39-BF35-C635EE1B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2D1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A72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FB6C1E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FB6C1E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2099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2099E"/>
    <w:rPr>
      <w:rFonts w:ascii="Tahoma" w:hAnsi="Tahoma" w:cs="Tahoma"/>
      <w:sz w:val="16"/>
      <w:szCs w:val="16"/>
      <w:lang w:val="sl-SI" w:eastAsia="sl-SI"/>
    </w:rPr>
  </w:style>
  <w:style w:type="paragraph" w:styleId="Odstavekseznama">
    <w:name w:val="List Paragraph"/>
    <w:basedOn w:val="Navaden"/>
    <w:uiPriority w:val="34"/>
    <w:qFormat/>
    <w:rsid w:val="0083007F"/>
    <w:pPr>
      <w:ind w:left="720"/>
      <w:contextualSpacing/>
    </w:pPr>
  </w:style>
  <w:style w:type="character" w:customStyle="1" w:styleId="GlavaZnak">
    <w:name w:val="Glava Znak"/>
    <w:link w:val="Glava"/>
    <w:rsid w:val="00F4401C"/>
    <w:rPr>
      <w:sz w:val="24"/>
      <w:szCs w:val="24"/>
    </w:rPr>
  </w:style>
  <w:style w:type="character" w:styleId="Hiperpovezava">
    <w:name w:val="Hyperlink"/>
    <w:uiPriority w:val="99"/>
    <w:unhideWhenUsed/>
    <w:rsid w:val="00F4401C"/>
    <w:rPr>
      <w:color w:val="0000FF"/>
      <w:u w:val="single"/>
    </w:rPr>
  </w:style>
  <w:style w:type="character" w:styleId="tevilkastrani">
    <w:name w:val="page number"/>
    <w:rsid w:val="00561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ED9136C-227C-447C-AE23-AAC6B16C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 ZRS</vt:lpstr>
      <vt:lpstr>UP ZRS</vt:lpstr>
    </vt:vector>
  </TitlesOfParts>
  <Company>Hewlett-Packard Company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 ZRS</dc:title>
  <dc:subject/>
  <dc:creator>LABS-ZRS</dc:creator>
  <cp:keywords/>
  <cp:lastModifiedBy>Martin Konestabo</cp:lastModifiedBy>
  <cp:revision>8</cp:revision>
  <cp:lastPrinted>2022-11-29T10:17:00Z</cp:lastPrinted>
  <dcterms:created xsi:type="dcterms:W3CDTF">2024-06-19T06:39:00Z</dcterms:created>
  <dcterms:modified xsi:type="dcterms:W3CDTF">2026-10-26T08:50:00Z</dcterms:modified>
</cp:coreProperties>
</file>